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8F72BB" w14:paraId="7A82D3DA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77278" w14:textId="12AFE9F1" w:rsidR="00A92C37" w:rsidRPr="008F72BB" w:rsidRDefault="00A92C37" w:rsidP="003567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7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8F7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8F7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аукциона по продаже имущества, принадлежащего </w:t>
            </w:r>
            <w:r w:rsidR="009C2209" w:rsidRPr="008F72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8F72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="009C2209" w:rsidRPr="008F72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 w:rsidR="0035679C" w:rsidRPr="008F72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Агро-сад Рассвет</w:t>
            </w:r>
            <w:r w:rsidR="009C2209" w:rsidRPr="008F72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263F3CD0" w14:textId="6649F584" w:rsidR="00D22446" w:rsidRPr="008F72BB" w:rsidRDefault="009B6E0E" w:rsidP="003567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962C67" w:rsidRPr="008F72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03 </w:t>
            </w:r>
            <w:r w:rsidR="008F72BB" w:rsidRPr="008F72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ноября</w:t>
            </w:r>
            <w:r w:rsidR="00B562BE" w:rsidRPr="008F72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8F72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30CBB85" w14:textId="30C4918D" w:rsidR="00A92C37" w:rsidRPr="008F72BB" w:rsidRDefault="009B6E0E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адресу: </w:t>
            </w:r>
            <w:r w:rsidR="00D22446"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Наганова, 10-325 в </w:t>
            </w:r>
            <w:r w:rsidR="00D22446" w:rsidRPr="008F72BB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1</w:t>
            </w:r>
            <w:r w:rsidR="005835D7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1</w:t>
            </w:r>
            <w:bookmarkStart w:id="0" w:name="_GoBack"/>
            <w:bookmarkEnd w:id="0"/>
            <w:r w:rsidR="00D22446" w:rsidRPr="008F72BB">
              <w:rPr>
                <w:rFonts w:ascii="Times New Roman" w:hAnsi="Times New Roman" w:cs="Times New Roman"/>
                <w:bCs/>
                <w:color w:val="7030A0"/>
                <w:sz w:val="24"/>
                <w:szCs w:val="24"/>
              </w:rPr>
              <w:t>:00</w:t>
            </w: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A92C37" w:rsidRPr="008F72BB" w14:paraId="71DF4F7A" w14:textId="77777777" w:rsidTr="00D20C42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0639AD" w14:textId="26F7BB46" w:rsidR="00A92C37" w:rsidRPr="008F72BB" w:rsidRDefault="00A92C37" w:rsidP="003567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Лот</w:t>
            </w:r>
            <w:r w:rsidR="00962C67" w:rsidRPr="008F72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8F72BB" w:rsidRPr="008F72BB" w14:paraId="405B4E68" w14:textId="77777777" w:rsidTr="00D20C42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F8ECEA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8F72BB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A58E92" w14:textId="5052B700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FF0000"/>
                <w:sz w:val="24"/>
                <w:szCs w:val="24"/>
                <w:lang w:eastAsia="ru-RU"/>
              </w:rPr>
            </w:pPr>
            <w:bookmarkStart w:id="1" w:name="_Hlk230597980"/>
            <w:bookmarkStart w:id="2" w:name="_Hlk236130360"/>
            <w:bookmarkStart w:id="3" w:name="_Hlk237358198"/>
            <w:r w:rsidRPr="008F72BB">
              <w:rPr>
                <w:rFonts w:ascii="Times New Roman" w:hAnsi="Times New Roman" w:cs="Times New Roman"/>
                <w:b/>
                <w:sz w:val="24"/>
                <w:szCs w:val="24"/>
              </w:rPr>
              <w:t>Лот №1: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1"/>
            <w:bookmarkEnd w:id="2"/>
            <w:bookmarkEnd w:id="3"/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джип </w:t>
            </w:r>
            <w:r w:rsidRPr="008F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HYUNDAI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SANTAFE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, год выпуска 2008 г., регистрационный знак 1010 </w:t>
            </w:r>
            <w:r w:rsidRPr="008F72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8F72BB" w:rsidRPr="008F72BB" w14:paraId="37C2414E" w14:textId="77777777" w:rsidTr="00D20C42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DBBDAE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8F72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088424" w14:textId="0145D75A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Брестская обл., Брестский р-н, аг. Вистычи, ул. Центральная, 22</w:t>
            </w:r>
          </w:p>
        </w:tc>
      </w:tr>
      <w:tr w:rsidR="008F72BB" w:rsidRPr="008F72BB" w14:paraId="19ACF920" w14:textId="77777777" w:rsidTr="0084719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501A37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60A7165" w14:textId="256EEF6E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30 000,00 рублей (с учетом НДС (20%))</w:t>
            </w:r>
          </w:p>
        </w:tc>
      </w:tr>
      <w:tr w:rsidR="008F72BB" w:rsidRPr="008F72BB" w14:paraId="6ED00ED9" w14:textId="77777777" w:rsidTr="00D20C42">
        <w:trPr>
          <w:trHeight w:val="479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DDF467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F5DA9A" w14:textId="77777777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предыдущей названной цены </w:t>
            </w:r>
          </w:p>
        </w:tc>
      </w:tr>
      <w:tr w:rsidR="008F72BB" w:rsidRPr="008F72BB" w14:paraId="4E5F14B3" w14:textId="77777777" w:rsidTr="00D20C42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D690EB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826B66" w14:textId="1AFE1D23" w:rsidR="008F72BB" w:rsidRPr="008F72BB" w:rsidRDefault="008F72BB" w:rsidP="008F72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3 000,00 рублей</w:t>
            </w:r>
          </w:p>
        </w:tc>
      </w:tr>
      <w:tr w:rsidR="008F72BB" w:rsidRPr="008F72BB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DA91FB" w14:textId="4E8FFB3F" w:rsidR="008F72BB" w:rsidRPr="008F72BB" w:rsidRDefault="008F72BB" w:rsidP="008F72BB">
            <w:pPr>
              <w:spacing w:after="0" w:line="240" w:lineRule="auto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bookmarkStart w:id="4" w:name="_Hlk224633445"/>
            <w:r w:rsidRPr="008F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р/с BY85BAPB30127802900100000000</w:t>
            </w:r>
            <w:r w:rsidRPr="008F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в ОАО «Белагропромбанк», код банка BAPBBY2X, г. Минск, УНП 190055182</w:t>
            </w:r>
            <w:r w:rsidRPr="008F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  <w:t>Получатель платежа: РУП «Институт недвижимости и оценки</w:t>
            </w:r>
            <w:bookmarkEnd w:id="4"/>
            <w:r w:rsidRPr="008F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»</w:t>
            </w:r>
            <w:r w:rsidRPr="008F72BB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br/>
            </w:r>
            <w:r w:rsidRPr="008F72BB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 «Перечисление гарантийного взноса»</w:t>
            </w:r>
          </w:p>
          <w:p w14:paraId="1F14CFF8" w14:textId="0D271162" w:rsidR="008F72BB" w:rsidRPr="008F72BB" w:rsidRDefault="008F72BB" w:rsidP="008F72BB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8F72BB" w:rsidRPr="008F72BB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4FC0020B" w:rsidR="008F72BB" w:rsidRPr="008F72BB" w:rsidRDefault="008F72BB" w:rsidP="008F72BB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Наганова, 10-329 в рабочие дни с 9.00 до 17.00. Последний день приема заявлений – </w:t>
            </w:r>
            <w:r w:rsidRPr="008F72BB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02 ноября 2026 г. до 17.00</w:t>
            </w:r>
          </w:p>
        </w:tc>
      </w:tr>
      <w:tr w:rsidR="008F72BB" w:rsidRPr="008F72BB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2B803292" w:rsidR="008F72BB" w:rsidRPr="008F72BB" w:rsidRDefault="008F72BB" w:rsidP="008F72BB">
            <w:pPr>
              <w:spacing w:after="0" w:line="240" w:lineRule="auto"/>
              <w:ind w:right="-42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ОАО «Агро-сад Рассвет», 225031 Брестская обл., Брестский р-н, аг. Вистычи, ул. Центральная, 22, тел. 80162919132</w:t>
            </w:r>
          </w:p>
        </w:tc>
      </w:tr>
      <w:tr w:rsidR="008F72BB" w:rsidRPr="008F72BB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1D24" w14:textId="77777777" w:rsidR="008F72BB" w:rsidRPr="008F72BB" w:rsidRDefault="008F72BB" w:rsidP="008F72BB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80162408701</w:t>
            </w:r>
          </w:p>
        </w:tc>
      </w:tr>
      <w:tr w:rsidR="008F72BB" w:rsidRPr="008F72BB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14BA10" w14:textId="77777777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8F72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8F7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Продавцом договор купли-продажи в течение </w:t>
            </w:r>
            <w:r w:rsidRPr="008F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рабочих дней</w:t>
            </w: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аукциона;</w:t>
            </w:r>
          </w:p>
          <w:p w14:paraId="6C32B8C6" w14:textId="7FDFBAD5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Условия оплаты: согласно заключенного договора купли-продажи;</w:t>
            </w:r>
          </w:p>
          <w:p w14:paraId="79CB2071" w14:textId="141B448E" w:rsidR="008F72BB" w:rsidRPr="008F72BB" w:rsidRDefault="008F72BB" w:rsidP="008F72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Победитель аукциона (Претендент на покупку) в течение </w:t>
            </w:r>
            <w:r w:rsidRPr="008F72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рабочих дней</w:t>
            </w:r>
            <w:r w:rsidRPr="008F7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аукциона возмещает фактические затраты на организацию и проведение аукциона, включающие вознаграждение Организатора аукциона.</w:t>
            </w:r>
          </w:p>
        </w:tc>
      </w:tr>
      <w:tr w:rsidR="008F72BB" w:rsidRPr="008F72BB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58E9C83E" w:rsidR="008F72BB" w:rsidRPr="008F72BB" w:rsidRDefault="008F72BB" w:rsidP="008F72BB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ст. 417 Гражданского кодекса Республики Беларусь и </w:t>
            </w:r>
            <w:r w:rsidRPr="008F72B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Указ Президента Республики Беларусь от 05.05.2009 года № 232 «</w:t>
            </w:r>
            <w:r w:rsidRPr="008F72BB">
              <w:rPr>
                <w:rFonts w:ascii="Times New Roman" w:hAnsi="Times New Roman" w:cs="Times New Roman"/>
                <w:bCs/>
                <w:color w:val="000080"/>
                <w:sz w:val="24"/>
                <w:szCs w:val="24"/>
                <w:shd w:val="clear" w:color="auto" w:fill="FFFFFF"/>
              </w:rPr>
              <w:t>О некоторых вопросах проведения аукционов (конкурсов)»</w:t>
            </w:r>
          </w:p>
        </w:tc>
      </w:tr>
      <w:tr w:rsidR="008F72BB" w:rsidRPr="008F72BB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8F72BB" w:rsidRPr="008F72BB" w:rsidRDefault="008F72BB" w:rsidP="008F72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8F72BB" w:rsidRPr="008F72BB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 в извещении о проведении аукциона, подает Организатору аукциона заявление на участие в аукционе (по форме, установленной Организатором аукциона) к которому прилагает:</w:t>
            </w:r>
          </w:p>
          <w:p w14:paraId="6D0C4F6C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0C4FC8AA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 в установленном законодательством порядке;</w:t>
            </w:r>
          </w:p>
          <w:p w14:paraId="6DAE9C4B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 до подачи </w:t>
            </w:r>
            <w:hyperlink r:id="rId8" w:anchor="a12" w:tooltip="+" w:history="1">
              <w:r w:rsidRPr="008F72BB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 на участие в аукционе) либо иное </w:t>
            </w:r>
            <w:r w:rsidRPr="008F72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</w:t>
            </w:r>
          </w:p>
          <w:p w14:paraId="5EAECC13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 – нотариально удостоверенную доверенность;</w:t>
            </w:r>
          </w:p>
          <w:p w14:paraId="5F8179E5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легализованную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 и проведения аукциона (по форме, установленной Организатором аукциона).</w:t>
            </w:r>
          </w:p>
          <w:p w14:paraId="4C8CEB3E" w14:textId="77777777" w:rsidR="008F72BB" w:rsidRPr="008F72BB" w:rsidRDefault="008F72BB" w:rsidP="008F72BB">
            <w:pPr>
              <w:spacing w:after="0" w:line="240" w:lineRule="auto"/>
              <w:ind w:right="34" w:firstLine="6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72B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документов почтовым отправлением, с целью регистрации в качестве участника аукциона, не допускается. </w:t>
            </w:r>
          </w:p>
          <w:p w14:paraId="552975E0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8F72BB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8F72BB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 на аукцион. В указанном случае Организатора аукциона обязан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contextualSpacing/>
              <w:jc w:val="both"/>
            </w:pPr>
            <w:r w:rsidRPr="008F72BB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8F72BB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8F72BB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 5 (пяти) рабочих дней со дня проведения аукциона.</w:t>
            </w:r>
          </w:p>
          <w:p w14:paraId="2F91D2F2" w14:textId="77777777" w:rsidR="008F72BB" w:rsidRPr="008F72BB" w:rsidRDefault="008F72BB" w:rsidP="008F72BB">
            <w:pPr>
              <w:pStyle w:val="newncpi"/>
              <w:shd w:val="clear" w:color="auto" w:fill="FFFFFF"/>
              <w:spacing w:before="0" w:beforeAutospacing="0" w:after="0" w:afterAutospacing="0"/>
              <w:ind w:firstLine="606"/>
              <w:jc w:val="both"/>
            </w:pPr>
            <w:r w:rsidRPr="008F72BB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 3 (три) календарных дня до наступления даты проведения аукциона. Сообщение об отказе от проведения аукциона размещается на информационных ресурсах, в которых опубликовано извещение о проведении аукциона.</w:t>
            </w:r>
          </w:p>
        </w:tc>
      </w:tr>
    </w:tbl>
    <w:p w14:paraId="725C10E0" w14:textId="77777777" w:rsidR="00401E6C" w:rsidRPr="008F72BB" w:rsidRDefault="00401E6C" w:rsidP="00356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8F72BB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2603C7" w14:textId="77777777" w:rsidR="00B41B81" w:rsidRDefault="00B41B81" w:rsidP="007B74F9">
      <w:pPr>
        <w:spacing w:after="0" w:line="240" w:lineRule="auto"/>
      </w:pPr>
      <w:r>
        <w:separator/>
      </w:r>
    </w:p>
  </w:endnote>
  <w:endnote w:type="continuationSeparator" w:id="0">
    <w:p w14:paraId="2224F1D4" w14:textId="77777777" w:rsidR="00B41B81" w:rsidRDefault="00B41B81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264A48" w14:textId="77777777" w:rsidR="00B41B81" w:rsidRDefault="00B41B81" w:rsidP="007B74F9">
      <w:pPr>
        <w:spacing w:after="0" w:line="240" w:lineRule="auto"/>
      </w:pPr>
      <w:r>
        <w:separator/>
      </w:r>
    </w:p>
  </w:footnote>
  <w:footnote w:type="continuationSeparator" w:id="0">
    <w:p w14:paraId="4A06CC52" w14:textId="77777777" w:rsidR="00B41B81" w:rsidRDefault="00B41B81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4225"/>
    <w:rsid w:val="0003158D"/>
    <w:rsid w:val="00036B6C"/>
    <w:rsid w:val="00040963"/>
    <w:rsid w:val="0004372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366CA"/>
    <w:rsid w:val="00153656"/>
    <w:rsid w:val="00155FF5"/>
    <w:rsid w:val="001670EA"/>
    <w:rsid w:val="001939BC"/>
    <w:rsid w:val="001A2C88"/>
    <w:rsid w:val="001C201C"/>
    <w:rsid w:val="001F0063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732F"/>
    <w:rsid w:val="003A1896"/>
    <w:rsid w:val="003A6EF0"/>
    <w:rsid w:val="003B0475"/>
    <w:rsid w:val="003E0191"/>
    <w:rsid w:val="003E3652"/>
    <w:rsid w:val="003F1F7F"/>
    <w:rsid w:val="004013C0"/>
    <w:rsid w:val="00401E6C"/>
    <w:rsid w:val="0040208B"/>
    <w:rsid w:val="004054AF"/>
    <w:rsid w:val="00413BC7"/>
    <w:rsid w:val="00414FD9"/>
    <w:rsid w:val="004225B9"/>
    <w:rsid w:val="0042587C"/>
    <w:rsid w:val="0043210D"/>
    <w:rsid w:val="00443584"/>
    <w:rsid w:val="004474F6"/>
    <w:rsid w:val="004532F8"/>
    <w:rsid w:val="004A4D33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35D7"/>
    <w:rsid w:val="00585C14"/>
    <w:rsid w:val="005957A6"/>
    <w:rsid w:val="00597E48"/>
    <w:rsid w:val="005A42DE"/>
    <w:rsid w:val="005B3E3E"/>
    <w:rsid w:val="005C5D2D"/>
    <w:rsid w:val="005D1B27"/>
    <w:rsid w:val="005E327E"/>
    <w:rsid w:val="005F3F1A"/>
    <w:rsid w:val="00631078"/>
    <w:rsid w:val="00646364"/>
    <w:rsid w:val="00666894"/>
    <w:rsid w:val="006812EC"/>
    <w:rsid w:val="00683A24"/>
    <w:rsid w:val="006872B4"/>
    <w:rsid w:val="006C219B"/>
    <w:rsid w:val="006D1193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43E0"/>
    <w:rsid w:val="0078580B"/>
    <w:rsid w:val="00793324"/>
    <w:rsid w:val="007A4200"/>
    <w:rsid w:val="007B1F86"/>
    <w:rsid w:val="007B74F9"/>
    <w:rsid w:val="007D5323"/>
    <w:rsid w:val="007E2781"/>
    <w:rsid w:val="007F33DE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4B71"/>
    <w:rsid w:val="008B708A"/>
    <w:rsid w:val="008C1EC5"/>
    <w:rsid w:val="008C223F"/>
    <w:rsid w:val="008F72BB"/>
    <w:rsid w:val="008F7482"/>
    <w:rsid w:val="0090095D"/>
    <w:rsid w:val="00907F56"/>
    <w:rsid w:val="00911503"/>
    <w:rsid w:val="009252E2"/>
    <w:rsid w:val="009312D8"/>
    <w:rsid w:val="0093252A"/>
    <w:rsid w:val="00934B90"/>
    <w:rsid w:val="00953BB0"/>
    <w:rsid w:val="00957706"/>
    <w:rsid w:val="00962C67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2526"/>
    <w:rsid w:val="009E3263"/>
    <w:rsid w:val="00A016D3"/>
    <w:rsid w:val="00A043CC"/>
    <w:rsid w:val="00A04C80"/>
    <w:rsid w:val="00A13914"/>
    <w:rsid w:val="00A214A7"/>
    <w:rsid w:val="00A2355B"/>
    <w:rsid w:val="00A251FC"/>
    <w:rsid w:val="00A25476"/>
    <w:rsid w:val="00A4305C"/>
    <w:rsid w:val="00A4457B"/>
    <w:rsid w:val="00A464C2"/>
    <w:rsid w:val="00A55D77"/>
    <w:rsid w:val="00A66B4F"/>
    <w:rsid w:val="00A70D44"/>
    <w:rsid w:val="00A729EE"/>
    <w:rsid w:val="00A73431"/>
    <w:rsid w:val="00A92C37"/>
    <w:rsid w:val="00A93BCD"/>
    <w:rsid w:val="00AA3778"/>
    <w:rsid w:val="00AA407C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1B81"/>
    <w:rsid w:val="00B44BE6"/>
    <w:rsid w:val="00B52C06"/>
    <w:rsid w:val="00B562BE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4419"/>
    <w:rsid w:val="00C24AB2"/>
    <w:rsid w:val="00C3081E"/>
    <w:rsid w:val="00C56EBC"/>
    <w:rsid w:val="00C606BE"/>
    <w:rsid w:val="00C61FA9"/>
    <w:rsid w:val="00C65476"/>
    <w:rsid w:val="00C767BB"/>
    <w:rsid w:val="00C83041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1CD3"/>
    <w:rsid w:val="00E13721"/>
    <w:rsid w:val="00E52EB3"/>
    <w:rsid w:val="00E558A8"/>
    <w:rsid w:val="00E55912"/>
    <w:rsid w:val="00E60862"/>
    <w:rsid w:val="00E6697A"/>
    <w:rsid w:val="00E76E2B"/>
    <w:rsid w:val="00E949EE"/>
    <w:rsid w:val="00E95E9A"/>
    <w:rsid w:val="00E9669E"/>
    <w:rsid w:val="00EA3872"/>
    <w:rsid w:val="00EA3F5E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860BA"/>
    <w:rsid w:val="00FA1086"/>
    <w:rsid w:val="00FD363D"/>
    <w:rsid w:val="00FD5A42"/>
    <w:rsid w:val="00FD76FF"/>
    <w:rsid w:val="00FE11AE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F2A6F2D4-776B-4E95-813E-0984034E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06CB4-FB39-49D4-A83F-F32E4569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2025-02-04T13:40:00Z</cp:lastPrinted>
  <dcterms:created xsi:type="dcterms:W3CDTF">2023-10-12T13:07:00Z</dcterms:created>
  <dcterms:modified xsi:type="dcterms:W3CDTF">2026-10-02T08:53:00Z</dcterms:modified>
</cp:coreProperties>
</file>