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C0470" w14:textId="77777777" w:rsidR="00C70A4E" w:rsidRDefault="00C70A4E"/>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4C2F2202" w14:textId="39C04A66" w:rsidR="00FC465D" w:rsidRDefault="007C378C" w:rsidP="00B80E36">
            <w:pPr>
              <w:spacing w:before="120" w:after="120"/>
              <w:jc w:val="center"/>
            </w:pPr>
            <w:r w:rsidRPr="007C378C">
              <w:rPr>
                <w:sz w:val="28"/>
                <w:szCs w:val="28"/>
              </w:rPr>
              <w:t xml:space="preserve">извещает о проведении </w:t>
            </w:r>
            <w:r w:rsidR="001F5A29">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B80E36">
              <w:t xml:space="preserve"> </w:t>
            </w:r>
            <w:r w:rsidR="00FC465D">
              <w:t xml:space="preserve"> </w:t>
            </w:r>
            <w:r w:rsidR="00FC465D">
              <w:rPr>
                <w:sz w:val="28"/>
                <w:szCs w:val="28"/>
              </w:rPr>
              <w:t>о</w:t>
            </w:r>
            <w:r w:rsidR="00FC465D" w:rsidRPr="00FC465D">
              <w:rPr>
                <w:sz w:val="28"/>
                <w:szCs w:val="28"/>
              </w:rPr>
              <w:t>ткрытое акционерное общество «Витебский МЭЗ»</w:t>
            </w:r>
          </w:p>
          <w:p w14:paraId="4C5E5FA1" w14:textId="753B6530" w:rsidR="006F521D" w:rsidRPr="007C378C" w:rsidRDefault="00986BE9" w:rsidP="00AB35E0">
            <w:pPr>
              <w:spacing w:before="120" w:after="120"/>
              <w:jc w:val="center"/>
              <w:rPr>
                <w:b/>
              </w:rPr>
            </w:pPr>
            <w:r>
              <w:rPr>
                <w:b/>
                <w:sz w:val="28"/>
                <w:szCs w:val="28"/>
              </w:rPr>
              <w:t>Электронные торги состоятся</w:t>
            </w:r>
            <w:r w:rsidR="006F521D" w:rsidRPr="00A95D82">
              <w:rPr>
                <w:b/>
                <w:sz w:val="28"/>
                <w:szCs w:val="28"/>
              </w:rPr>
              <w:t xml:space="preserve"> </w:t>
            </w:r>
            <w:r w:rsidR="000D0382" w:rsidRPr="00AB35E0">
              <w:rPr>
                <w:b/>
                <w:sz w:val="28"/>
                <w:szCs w:val="28"/>
                <w:u w:val="single"/>
              </w:rPr>
              <w:t>0</w:t>
            </w:r>
            <w:r w:rsidR="00AB35E0" w:rsidRPr="00AB35E0">
              <w:rPr>
                <w:b/>
                <w:sz w:val="28"/>
                <w:szCs w:val="28"/>
                <w:u w:val="single"/>
              </w:rPr>
              <w:t>4</w:t>
            </w:r>
            <w:r w:rsidR="004E18FD" w:rsidRPr="00AB35E0">
              <w:rPr>
                <w:b/>
                <w:sz w:val="28"/>
                <w:szCs w:val="28"/>
                <w:u w:val="single"/>
              </w:rPr>
              <w:t xml:space="preserve"> </w:t>
            </w:r>
            <w:r w:rsidR="00AB35E0">
              <w:rPr>
                <w:b/>
                <w:sz w:val="28"/>
                <w:szCs w:val="28"/>
                <w:u w:val="single"/>
              </w:rPr>
              <w:t>июня</w:t>
            </w:r>
            <w:r w:rsidR="00810DA6" w:rsidRPr="0066091E">
              <w:rPr>
                <w:b/>
                <w:sz w:val="28"/>
                <w:szCs w:val="28"/>
                <w:u w:val="single"/>
              </w:rPr>
              <w:t xml:space="preserve"> </w:t>
            </w:r>
            <w:r w:rsidR="006F521D" w:rsidRPr="0066091E">
              <w:rPr>
                <w:b/>
                <w:sz w:val="28"/>
                <w:szCs w:val="28"/>
                <w:u w:val="single"/>
              </w:rPr>
              <w:t>202</w:t>
            </w:r>
            <w:r w:rsidR="00D151EF" w:rsidRPr="0066091E">
              <w:rPr>
                <w:b/>
                <w:sz w:val="28"/>
                <w:szCs w:val="28"/>
                <w:u w:val="single"/>
              </w:rPr>
              <w:t>5</w:t>
            </w:r>
            <w:r w:rsidR="006F521D" w:rsidRPr="00A95D82">
              <w:rPr>
                <w:b/>
                <w:sz w:val="28"/>
                <w:szCs w:val="28"/>
                <w:u w:val="single"/>
              </w:rPr>
              <w:t xml:space="preserve"> в 1</w:t>
            </w:r>
            <w:r w:rsidR="00807390">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32558E82"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r w:rsidR="00FC465D">
              <w:rPr>
                <w:b/>
                <w:lang w:val="ru-RU"/>
              </w:rPr>
              <w:t>ы</w:t>
            </w:r>
          </w:p>
        </w:tc>
      </w:tr>
      <w:tr w:rsidR="00E1746F" w:rsidRPr="00B637F6" w14:paraId="326AC004" w14:textId="77777777" w:rsidTr="00FC465D">
        <w:trPr>
          <w:trHeight w:val="1853"/>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0175359" w14:textId="45E25404" w:rsidR="00FC465D" w:rsidRPr="00FC465D" w:rsidRDefault="00FC465D" w:rsidP="00FC465D">
            <w:pPr>
              <w:ind w:right="-30"/>
              <w:jc w:val="both"/>
            </w:pPr>
            <w:r w:rsidRPr="00FC465D">
              <w:rPr>
                <w:b/>
              </w:rPr>
              <w:t xml:space="preserve">Лот 1: </w:t>
            </w:r>
            <w:r w:rsidRPr="00FC465D">
              <w:t>Трактор колесный Беларус-3022ДЦ1, заводской номер 30202412, год выпуска 2010, регистрационный знак ВВ-2 6330, инв. Nº2/119, начальная цена продажи</w:t>
            </w:r>
            <w:r w:rsidR="0066091E">
              <w:t>:</w:t>
            </w:r>
            <w:r w:rsidRPr="00FC465D">
              <w:t xml:space="preserve"> </w:t>
            </w:r>
            <w:r w:rsidR="000D0382">
              <w:t>(с понижением на 5</w:t>
            </w:r>
            <w:r w:rsidR="001F5A29">
              <w:t xml:space="preserve">0%) </w:t>
            </w:r>
            <w:r w:rsidR="000D0382">
              <w:rPr>
                <w:b/>
              </w:rPr>
              <w:t>30</w:t>
            </w:r>
            <w:r w:rsidR="001F5A29">
              <w:rPr>
                <w:b/>
              </w:rPr>
              <w:t xml:space="preserve"> </w:t>
            </w:r>
            <w:r w:rsidR="000D0382">
              <w:rPr>
                <w:b/>
              </w:rPr>
              <w:t>780</w:t>
            </w:r>
            <w:r w:rsidR="0066091E">
              <w:rPr>
                <w:b/>
              </w:rPr>
              <w:t>,00</w:t>
            </w:r>
            <w:r w:rsidR="0066091E" w:rsidRPr="0066091E">
              <w:rPr>
                <w:b/>
              </w:rPr>
              <w:t xml:space="preserve"> белорусских рублей с НДС</w:t>
            </w:r>
            <w:r w:rsidR="00B53F52">
              <w:rPr>
                <w:b/>
              </w:rPr>
              <w:t xml:space="preserve"> 20%</w:t>
            </w:r>
          </w:p>
          <w:p w14:paraId="5F21E568" w14:textId="10408FDF" w:rsidR="005264A0" w:rsidRPr="00FC465D" w:rsidRDefault="00FC465D" w:rsidP="000D0382">
            <w:pPr>
              <w:ind w:right="-30"/>
              <w:jc w:val="both"/>
            </w:pPr>
            <w:r w:rsidRPr="00FC465D">
              <w:rPr>
                <w:b/>
              </w:rPr>
              <w:t xml:space="preserve">Лот 2: </w:t>
            </w:r>
            <w:r w:rsidRPr="00FC465D">
              <w:t xml:space="preserve">Трактор колесный Беларус-3522, заводской номер 35200537, год выпуска 2013, регистрационный знак ВВ-2 7907, </w:t>
            </w:r>
            <w:proofErr w:type="spellStart"/>
            <w:r w:rsidRPr="00FC465D">
              <w:t>инв.N</w:t>
            </w:r>
            <w:proofErr w:type="spellEnd"/>
            <w:r w:rsidRPr="00FC465D">
              <w:t>º 1607, начальная цена</w:t>
            </w:r>
            <w:r w:rsidR="0066091E">
              <w:t>:</w:t>
            </w:r>
            <w:r w:rsidRPr="00FC465D">
              <w:t xml:space="preserve"> </w:t>
            </w:r>
            <w:r w:rsidR="000D0382">
              <w:t>(с понижением на 5</w:t>
            </w:r>
            <w:r w:rsidR="001F5A29">
              <w:t xml:space="preserve">0%) </w:t>
            </w:r>
            <w:r w:rsidR="000D0382">
              <w:rPr>
                <w:b/>
                <w:color w:val="000000" w:themeColor="text1"/>
              </w:rPr>
              <w:t>64 200</w:t>
            </w:r>
            <w:r w:rsidR="0066091E">
              <w:rPr>
                <w:b/>
                <w:color w:val="000000" w:themeColor="text1"/>
              </w:rPr>
              <w:t>,00</w:t>
            </w:r>
            <w:r w:rsidRPr="0066091E">
              <w:rPr>
                <w:b/>
                <w:color w:val="000000" w:themeColor="text1"/>
              </w:rPr>
              <w:t xml:space="preserve"> белорусских рублей с НДС</w:t>
            </w:r>
            <w:r w:rsidR="00B53F52">
              <w:rPr>
                <w:b/>
                <w:color w:val="000000" w:themeColor="text1"/>
              </w:rPr>
              <w:t xml:space="preserve"> 20%</w:t>
            </w:r>
            <w:bookmarkStart w:id="0" w:name="_GoBack"/>
            <w:bookmarkEnd w:id="0"/>
          </w:p>
        </w:tc>
      </w:tr>
      <w:tr w:rsidR="00F5390E" w:rsidRPr="00B637F6" w14:paraId="626E77E5" w14:textId="77777777" w:rsidTr="00FA7C24">
        <w:trPr>
          <w:trHeight w:val="481"/>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22CAB7D5" w:rsidR="0004470E" w:rsidRPr="005A45CC" w:rsidRDefault="00FC465D" w:rsidP="00FA7C24">
            <w:pPr>
              <w:ind w:right="-30"/>
              <w:jc w:val="both"/>
            </w:pPr>
            <w:r w:rsidRPr="00FC465D">
              <w:t xml:space="preserve">д. </w:t>
            </w:r>
            <w:proofErr w:type="spellStart"/>
            <w:r w:rsidRPr="00FC465D">
              <w:t>Перемонт</w:t>
            </w:r>
            <w:proofErr w:type="spellEnd"/>
            <w:r w:rsidRPr="00FC465D">
              <w:t xml:space="preserve">, </w:t>
            </w:r>
            <w:proofErr w:type="spellStart"/>
            <w:r w:rsidRPr="00FC465D">
              <w:t>Лиозненский</w:t>
            </w:r>
            <w:proofErr w:type="spellEnd"/>
            <w:r w:rsidRPr="00FC465D">
              <w:t xml:space="preserve"> район, Витебская область.</w:t>
            </w:r>
          </w:p>
        </w:tc>
      </w:tr>
      <w:tr w:rsidR="0008165D" w:rsidRPr="00B637F6" w14:paraId="3C176DAE" w14:textId="77777777" w:rsidTr="0060021B">
        <w:trPr>
          <w:trHeight w:val="6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bottom"/>
          </w:tcPr>
          <w:p w14:paraId="7AF836E5" w14:textId="4843EC25" w:rsidR="00FC465D" w:rsidRPr="004F1EF2" w:rsidRDefault="00B80E36" w:rsidP="0060021B">
            <w:r w:rsidRPr="004F1EF2">
              <w:t>Конта</w:t>
            </w:r>
            <w:r w:rsidR="0066091E" w:rsidRPr="004F1EF2">
              <w:t>ктное лицо для осмотра объекта:</w:t>
            </w:r>
            <w:r w:rsidR="00FC465D" w:rsidRPr="004F1EF2">
              <w:t xml:space="preserve"> </w:t>
            </w:r>
            <w:proofErr w:type="spellStart"/>
            <w:r w:rsidR="00FC465D" w:rsidRPr="004F1EF2">
              <w:t>Шибеко</w:t>
            </w:r>
            <w:proofErr w:type="spellEnd"/>
            <w:r w:rsidR="00FC465D" w:rsidRPr="004F1EF2">
              <w:t xml:space="preserve"> Алексей Викторович,</w:t>
            </w:r>
          </w:p>
          <w:p w14:paraId="483F366A" w14:textId="3AD2E910" w:rsidR="0008165D" w:rsidRPr="005A45CC" w:rsidRDefault="004F1EF2" w:rsidP="0060021B">
            <w:r>
              <w:t>тел:</w:t>
            </w:r>
            <w:r w:rsidRPr="004F1EF2">
              <w:t xml:space="preserve">  +375(29)711-</w:t>
            </w:r>
            <w:r w:rsidR="00FC465D" w:rsidRPr="004F1EF2">
              <w:t>91</w:t>
            </w:r>
            <w:r w:rsidRPr="004F1EF2">
              <w:t>-</w:t>
            </w:r>
            <w:r w:rsidR="00FC465D" w:rsidRPr="004F1EF2">
              <w:t>93</w:t>
            </w:r>
          </w:p>
        </w:tc>
      </w:tr>
      <w:tr w:rsidR="00F53813" w:rsidRPr="00B637F6" w14:paraId="41B23366" w14:textId="77777777" w:rsidTr="001F5A29">
        <w:trPr>
          <w:trHeight w:val="64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1F5A29" w:rsidRPr="00B637F6" w14:paraId="71659C63" w14:textId="77777777" w:rsidTr="001F5A29">
        <w:trPr>
          <w:trHeight w:val="63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1295543" w14:textId="2C187BD1" w:rsidR="001F5A29" w:rsidRPr="00B637F6" w:rsidRDefault="001F5A29" w:rsidP="00FA7C24">
            <w:pPr>
              <w:jc w:val="center"/>
              <w:rPr>
                <w:color w:val="000000"/>
              </w:rPr>
            </w:pPr>
            <w:r>
              <w:rPr>
                <w:color w:val="000000"/>
              </w:rPr>
              <w:t>Задаток</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9B8CB8C" w14:textId="2CAB5646" w:rsidR="001F5A29" w:rsidRPr="00B637F6" w:rsidRDefault="001F5A29" w:rsidP="00FA7C24">
            <w:pPr>
              <w:pStyle w:val="newncpi"/>
              <w:ind w:firstLine="0"/>
            </w:pPr>
            <w:r>
              <w:t xml:space="preserve">10 % </w:t>
            </w:r>
            <w:r w:rsidRPr="00B637F6">
              <w:t xml:space="preserve"> от начальной цены лота</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1DE1F699" w:rsidR="00F53813" w:rsidRPr="00ED74A3" w:rsidRDefault="00F53813" w:rsidP="00AB35E0">
            <w:pPr>
              <w:rPr>
                <w:b/>
                <w:bCs/>
                <w:i/>
                <w:iCs/>
              </w:rPr>
            </w:pPr>
            <w:r w:rsidRPr="0066091E">
              <w:rPr>
                <w:b/>
                <w:bCs/>
              </w:rPr>
              <w:t xml:space="preserve">по </w:t>
            </w:r>
            <w:r w:rsidR="00AB35E0">
              <w:rPr>
                <w:b/>
                <w:bCs/>
              </w:rPr>
              <w:t>03</w:t>
            </w:r>
            <w:r w:rsidR="00F5390E" w:rsidRPr="0066091E">
              <w:rPr>
                <w:b/>
                <w:bCs/>
              </w:rPr>
              <w:t>.</w:t>
            </w:r>
            <w:r w:rsidR="00D151EF" w:rsidRPr="0066091E">
              <w:rPr>
                <w:b/>
                <w:bCs/>
              </w:rPr>
              <w:t>0</w:t>
            </w:r>
            <w:r w:rsidR="00AB35E0">
              <w:rPr>
                <w:b/>
                <w:bCs/>
              </w:rPr>
              <w:t>6</w:t>
            </w:r>
            <w:r w:rsidR="00F5390E" w:rsidRPr="0066091E">
              <w:rPr>
                <w:b/>
                <w:bCs/>
              </w:rPr>
              <w:t>.202</w:t>
            </w:r>
            <w:r w:rsidR="00D151EF" w:rsidRPr="0066091E">
              <w:rPr>
                <w:b/>
                <w:bCs/>
              </w:rPr>
              <w:t>5 до 12</w:t>
            </w:r>
            <w:r w:rsidRPr="0066091E">
              <w:rPr>
                <w:b/>
                <w:bCs/>
              </w:rPr>
              <w:t>.</w:t>
            </w:r>
            <w:r w:rsidR="00F5390E" w:rsidRPr="0066091E">
              <w:rPr>
                <w:b/>
                <w:bCs/>
              </w:rPr>
              <w:t>0</w:t>
            </w:r>
            <w:r w:rsidRPr="0066091E">
              <w:rPr>
                <w:b/>
                <w:bCs/>
              </w:rPr>
              <w:t>0</w:t>
            </w:r>
          </w:p>
        </w:tc>
      </w:tr>
      <w:tr w:rsidR="00F53813" w:rsidRPr="00B637F6" w14:paraId="5AF0F435" w14:textId="77777777" w:rsidTr="001F5A29">
        <w:trPr>
          <w:trHeight w:val="97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65D97F0" w14:textId="77777777" w:rsidR="00FC465D" w:rsidRDefault="00FC465D" w:rsidP="00FC465D">
            <w:pPr>
              <w:jc w:val="both"/>
            </w:pPr>
            <w:r>
              <w:t xml:space="preserve">Открытое акционерное общество «Витебский МЭЗ», </w:t>
            </w:r>
          </w:p>
          <w:p w14:paraId="484E476F" w14:textId="3C1A9027" w:rsidR="00FC465D" w:rsidRDefault="00FC465D" w:rsidP="00FC465D">
            <w:pPr>
              <w:jc w:val="both"/>
            </w:pPr>
            <w:r>
              <w:t xml:space="preserve">210604, г. Витебск, ул. Горького, 49, 300031680@vitmez.by </w:t>
            </w:r>
          </w:p>
          <w:p w14:paraId="7E174A4F" w14:textId="77777777" w:rsidR="00FC465D" w:rsidRDefault="00FC465D" w:rsidP="00FC465D">
            <w:pPr>
              <w:jc w:val="both"/>
            </w:pPr>
            <w:r>
              <w:t xml:space="preserve">Р/с BY03AKBB30120709399072000000 в филиале ОАО «АСБ </w:t>
            </w:r>
            <w:proofErr w:type="spellStart"/>
            <w:r>
              <w:t>Беларусбанк</w:t>
            </w:r>
            <w:proofErr w:type="spellEnd"/>
            <w:r>
              <w:t xml:space="preserve">» </w:t>
            </w:r>
          </w:p>
          <w:p w14:paraId="2425D88A" w14:textId="5E8AA27F" w:rsidR="004F6555" w:rsidRPr="00B637F6" w:rsidRDefault="00FC465D" w:rsidP="00FC465D">
            <w:pPr>
              <w:jc w:val="both"/>
            </w:pPr>
            <w:r>
              <w:t>БИК AKBBY21200, УНП 300031680</w:t>
            </w:r>
          </w:p>
        </w:tc>
      </w:tr>
      <w:tr w:rsidR="00F53813" w:rsidRPr="00B637F6" w14:paraId="054A93A2" w14:textId="77777777" w:rsidTr="001F5A29">
        <w:trPr>
          <w:trHeight w:val="86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F12B07" w:rsidP="00FA7C24">
            <w:pPr>
              <w:rPr>
                <w:b/>
                <w:bCs/>
              </w:rPr>
            </w:pPr>
            <w:hyperlink r:id="rId7"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657712F9" w14:textId="77777777" w:rsidR="00FA7C24" w:rsidRPr="00B637F6" w:rsidRDefault="00FA7C24" w:rsidP="00FA7C24">
            <w:pPr>
              <w:jc w:val="both"/>
            </w:pPr>
            <w:r w:rsidRPr="00B637F6">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8F0037A" w14:textId="77777777" w:rsidR="00FA7C24" w:rsidRPr="00B637F6" w:rsidRDefault="00FA7C24" w:rsidP="00FA7C24">
            <w:pPr>
              <w:jc w:val="both"/>
            </w:pPr>
            <w:r w:rsidRPr="00B637F6">
              <w:lastRenderedPageBreak/>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FA7C24">
        <w:trPr>
          <w:trHeight w:val="97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lastRenderedPageBreak/>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66091E">
        <w:trPr>
          <w:trHeight w:val="538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4BD803A7" w14:textId="192FAD22" w:rsidR="00B80E36" w:rsidRDefault="00FC465D" w:rsidP="00B80E36">
            <w:pPr>
              <w:ind w:firstLine="597"/>
              <w:jc w:val="both"/>
            </w:pPr>
            <w:r>
              <w:t>заключить</w:t>
            </w:r>
            <w:r w:rsidR="00B80E36">
              <w:t xml:space="preserve"> с Продавцом до</w:t>
            </w:r>
            <w:r>
              <w:t>говор купли-продажи в течение 5</w:t>
            </w:r>
            <w:r w:rsidR="00B80E36">
              <w:t xml:space="preserve"> </w:t>
            </w:r>
            <w:r>
              <w:t>банковских дней со дня</w:t>
            </w:r>
            <w:r w:rsidR="00B80E36">
              <w:t xml:space="preserve"> </w:t>
            </w:r>
            <w:r>
              <w:t xml:space="preserve">проведения электронных торгов </w:t>
            </w:r>
            <w:r w:rsidRPr="00FC465D">
              <w:rPr>
                <w:color w:val="000000" w:themeColor="text1"/>
              </w:rPr>
              <w:t>(после предъявления Доверителю платежного документа, подтверждающего оплату вознаграждения).</w:t>
            </w:r>
          </w:p>
          <w:p w14:paraId="407F9C6C" w14:textId="77777777" w:rsidR="00FC465D" w:rsidRPr="00FC465D" w:rsidRDefault="00B80E36" w:rsidP="00FC465D">
            <w:pPr>
              <w:ind w:firstLine="709"/>
              <w:jc w:val="both"/>
              <w:rPr>
                <w:color w:val="000000" w:themeColor="text1"/>
              </w:rPr>
            </w:pPr>
            <w:r>
              <w:t>оплатить предмет</w:t>
            </w:r>
            <w:r w:rsidR="00FC465D">
              <w:t xml:space="preserve"> электронных торгов в течение </w:t>
            </w:r>
            <w:r w:rsidR="00FC465D" w:rsidRPr="00FC465D">
              <w:rPr>
                <w:color w:val="000000" w:themeColor="text1"/>
              </w:rPr>
              <w:t xml:space="preserve">5 банковских дней со дня заключения договора купли-продажи. </w:t>
            </w:r>
          </w:p>
          <w:p w14:paraId="6C7DEC96" w14:textId="77777777" w:rsidR="00FC465D" w:rsidRPr="006770A8" w:rsidRDefault="00FC465D" w:rsidP="00FC465D">
            <w:pPr>
              <w:ind w:firstLine="709"/>
              <w:jc w:val="both"/>
            </w:pPr>
            <w:r w:rsidRPr="006770A8">
              <w:rPr>
                <w:color w:val="000000" w:themeColor="text1"/>
              </w:rPr>
              <w:t>оплатить вознаграждение</w:t>
            </w:r>
            <w:r w:rsidRPr="006770A8">
              <w:t xml:space="preserve"> организатору торгов в размере</w:t>
            </w:r>
            <w:r>
              <w:t>:</w:t>
            </w:r>
          </w:p>
          <w:p w14:paraId="35EA2C0E" w14:textId="48312481" w:rsidR="00FC465D" w:rsidRPr="006770A8" w:rsidRDefault="00FC465D" w:rsidP="00FC465D">
            <w:pPr>
              <w:ind w:firstLine="709"/>
              <w:jc w:val="both"/>
              <w:rPr>
                <w:color w:val="000000" w:themeColor="text1"/>
              </w:rPr>
            </w:pPr>
            <w:r w:rsidRPr="006770A8">
              <w:rPr>
                <w:b/>
              </w:rPr>
              <w:t>Лот 1</w:t>
            </w:r>
            <w:r w:rsidR="0066091E">
              <w:rPr>
                <w:b/>
              </w:rPr>
              <w:t>:</w:t>
            </w:r>
            <w:r w:rsidRPr="006770A8">
              <w:rPr>
                <w:b/>
              </w:rPr>
              <w:t xml:space="preserve"> </w:t>
            </w:r>
            <w:r>
              <w:rPr>
                <w:b/>
              </w:rPr>
              <w:t>6</w:t>
            </w:r>
            <w:r w:rsidRPr="006770A8">
              <w:t xml:space="preserve">% от конечной цены продажи в </w:t>
            </w:r>
            <w:r>
              <w:t>течение 3 рабочих дней</w:t>
            </w:r>
            <w:r w:rsidRPr="006770A8">
              <w:t xml:space="preserve">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6770A8">
              <w:rPr>
                <w:color w:val="000000" w:themeColor="text1"/>
              </w:rPr>
              <w:t xml:space="preserve"> </w:t>
            </w:r>
          </w:p>
          <w:p w14:paraId="74777774" w14:textId="229E9587" w:rsidR="00F53813" w:rsidRPr="00B637F6" w:rsidRDefault="00FC465D" w:rsidP="0066091E">
            <w:pPr>
              <w:ind w:firstLine="709"/>
              <w:jc w:val="both"/>
            </w:pPr>
            <w:r w:rsidRPr="006770A8">
              <w:rPr>
                <w:b/>
              </w:rPr>
              <w:t>Лот 2</w:t>
            </w:r>
            <w:r>
              <w:rPr>
                <w:b/>
              </w:rPr>
              <w:t>: 5</w:t>
            </w:r>
            <w:r w:rsidR="0066091E">
              <w:t xml:space="preserve"> % от конечной цены продажи в</w:t>
            </w:r>
            <w:r w:rsidRPr="006770A8">
              <w:t xml:space="preserve"> </w:t>
            </w:r>
            <w:r>
              <w:t>течение 3 рабочих дней</w:t>
            </w:r>
            <w:r w:rsidRPr="006770A8">
              <w:t xml:space="preserve">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6770A8">
              <w:rPr>
                <w:color w:val="000000" w:themeColor="text1"/>
              </w:rPr>
              <w:t xml:space="preserve"> </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FA7C24">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238F55D7" w:rsidR="00F53813" w:rsidRPr="0034422E" w:rsidRDefault="00F53813" w:rsidP="00FA7C24">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w:t>
            </w:r>
            <w:r w:rsidR="00B80E36">
              <w:t>ов составляет</w:t>
            </w:r>
            <w:r w:rsidR="00755111" w:rsidRPr="005A45CC">
              <w:t>: 20</w:t>
            </w:r>
            <w:r w:rsidR="000A518E" w:rsidRPr="005A45CC">
              <w:t xml:space="preserve"> % от начальной цены продажи.</w:t>
            </w:r>
          </w:p>
          <w:p w14:paraId="47EA1336" w14:textId="77777777" w:rsidR="00F53813" w:rsidRPr="00B637F6" w:rsidRDefault="00F53813" w:rsidP="00FA7C24">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FA7C24">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0382"/>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5A29"/>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33CD3"/>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13E9"/>
    <w:rsid w:val="00477051"/>
    <w:rsid w:val="004805EF"/>
    <w:rsid w:val="0048227B"/>
    <w:rsid w:val="004857D0"/>
    <w:rsid w:val="00485A38"/>
    <w:rsid w:val="00486EE5"/>
    <w:rsid w:val="00496B9C"/>
    <w:rsid w:val="00497F5E"/>
    <w:rsid w:val="004A10EE"/>
    <w:rsid w:val="004A3980"/>
    <w:rsid w:val="004A58CB"/>
    <w:rsid w:val="004A5EAE"/>
    <w:rsid w:val="004A67FD"/>
    <w:rsid w:val="004A73F7"/>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1EF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858"/>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0021B"/>
    <w:rsid w:val="0061141F"/>
    <w:rsid w:val="00612F18"/>
    <w:rsid w:val="006155C5"/>
    <w:rsid w:val="00616333"/>
    <w:rsid w:val="00631713"/>
    <w:rsid w:val="00636F9C"/>
    <w:rsid w:val="0064061D"/>
    <w:rsid w:val="00641033"/>
    <w:rsid w:val="00642D80"/>
    <w:rsid w:val="006468B4"/>
    <w:rsid w:val="006523CB"/>
    <w:rsid w:val="006553BE"/>
    <w:rsid w:val="006555D9"/>
    <w:rsid w:val="00655F27"/>
    <w:rsid w:val="0066091E"/>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27C"/>
    <w:rsid w:val="007E602F"/>
    <w:rsid w:val="007E76CE"/>
    <w:rsid w:val="007F4CB5"/>
    <w:rsid w:val="007F554B"/>
    <w:rsid w:val="008020C2"/>
    <w:rsid w:val="00802773"/>
    <w:rsid w:val="00807390"/>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35E0"/>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3183"/>
    <w:rsid w:val="00B47D60"/>
    <w:rsid w:val="00B50CE7"/>
    <w:rsid w:val="00B53F52"/>
    <w:rsid w:val="00B6273C"/>
    <w:rsid w:val="00B637F6"/>
    <w:rsid w:val="00B656E9"/>
    <w:rsid w:val="00B6572A"/>
    <w:rsid w:val="00B72AEF"/>
    <w:rsid w:val="00B756DE"/>
    <w:rsid w:val="00B8099D"/>
    <w:rsid w:val="00B80E36"/>
    <w:rsid w:val="00B83AA7"/>
    <w:rsid w:val="00B845A4"/>
    <w:rsid w:val="00B903BC"/>
    <w:rsid w:val="00B90808"/>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0A4E"/>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5B86"/>
    <w:rsid w:val="00ED74A3"/>
    <w:rsid w:val="00ED75E4"/>
    <w:rsid w:val="00ED7690"/>
    <w:rsid w:val="00EE082F"/>
    <w:rsid w:val="00EE2C65"/>
    <w:rsid w:val="00EE3B47"/>
    <w:rsid w:val="00EE6C89"/>
    <w:rsid w:val="00EF2F81"/>
    <w:rsid w:val="00F042F9"/>
    <w:rsid w:val="00F049CF"/>
    <w:rsid w:val="00F06D95"/>
    <w:rsid w:val="00F11514"/>
    <w:rsid w:val="00F12B07"/>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465D"/>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torg.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7CB0D-2048-4D85-8FF6-06CFA91D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773</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5820</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User</cp:lastModifiedBy>
  <cp:revision>52</cp:revision>
  <cp:lastPrinted>2025-05-21T08:31:00Z</cp:lastPrinted>
  <dcterms:created xsi:type="dcterms:W3CDTF">2024-10-25T07:31:00Z</dcterms:created>
  <dcterms:modified xsi:type="dcterms:W3CDTF">2025-05-21T08:33:00Z</dcterms:modified>
</cp:coreProperties>
</file>