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D9" w:rsidRPr="00E169DC" w:rsidRDefault="003548D9" w:rsidP="0035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«Центральный рынок»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3548D9" w:rsidP="00354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D17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D9" w:rsidRDefault="003548D9" w:rsidP="003548D9">
            <w:pPr>
              <w:pStyle w:val="a4"/>
              <w:jc w:val="both"/>
            </w:pPr>
            <w:r>
              <w:t xml:space="preserve">ЛОТ 1: </w:t>
            </w:r>
          </w:p>
          <w:p w:rsidR="003548D9" w:rsidRDefault="003548D9" w:rsidP="003548D9">
            <w:pPr>
              <w:pStyle w:val="a4"/>
              <w:jc w:val="both"/>
            </w:pPr>
            <w:r>
              <w:t xml:space="preserve">- капитальное строение с инвентарным номером 400/С-7508 (назначение – здание специализированное розничной торговли, наименование – магазин), общей площадью 956,7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расположенное по адресу: г. Гродно,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 xml:space="preserve">- капитальное строение с инвентарным номером 400/С-129622 (назначение – </w:t>
            </w:r>
            <w:proofErr w:type="gramStart"/>
            <w:r>
              <w:t>сооружение</w:t>
            </w:r>
            <w:proofErr w:type="gramEnd"/>
            <w:r>
              <w:t xml:space="preserve"> специализированное энергетики, наименование – тепловая сеть), протяженностью 24,7 м, расположенное по адресу: г. Гродно, тепловая сеть к зданию магазина по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>- капитальное строение с инвентарным номером 400/С-129623 (назначение – сооружение специализированное коммунального хозяйства, наименование – водопроводная сеть), протяженностью 57,6 м, расположенное по адресу: г. Гродно, водопроводная сеть к зданию магазина по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>- капитальное строение с инвентарным номером 400/С-129625 (назначение – сооружение специализированное коммунального хозяйства, наименование – водопроводная сеть), протяженностью 190,3 м, расположенное по адресу: г. Гродно, водопроводная сеть к зданию туалета по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>- капитальное строение с инвентарным номером 400/С-129624 (назначение – сооружение специализированное коммунального хозяйства, наименование – канализационная сеть), протяженностью 159,7 м, расположенное по адресу: г. Гродно, канализационная сеть к зданию магазина по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>- капитальное строение с инвентарным номером 400/С-129627 (назначение – сооружение специализированное коммунального хозяйства, наименование – канализационная сеть), протяженностью 26,8 м, расположенное по адресу: г. Гродно, канализационная сеть к зданию туалета по ул. Максима Горького, 55;</w:t>
            </w:r>
          </w:p>
          <w:p w:rsidR="003548D9" w:rsidRDefault="003548D9" w:rsidP="003548D9">
            <w:pPr>
              <w:pStyle w:val="a4"/>
              <w:jc w:val="both"/>
            </w:pPr>
            <w:r>
              <w:t>- сеть энергоснабжения</w:t>
            </w:r>
          </w:p>
          <w:p w:rsidR="003548D9" w:rsidRDefault="003548D9" w:rsidP="003548D9">
            <w:pPr>
              <w:pStyle w:val="a4"/>
              <w:jc w:val="both"/>
            </w:pPr>
            <w:proofErr w:type="gramStart"/>
            <w:r>
              <w:t xml:space="preserve">- оборудование: вагончик строительный, комплект регулирования температуры, набор мебели, насос </w:t>
            </w:r>
            <w:proofErr w:type="spellStart"/>
            <w:r>
              <w:t>Грундфос</w:t>
            </w:r>
            <w:proofErr w:type="spellEnd"/>
            <w:r>
              <w:t xml:space="preserve"> УРС24*40, охранно-пожарная сигнализация, павильон из металлоконструкций, регулятор распределения тепловой энергии, регулятор расхода </w:t>
            </w:r>
            <w:proofErr w:type="spellStart"/>
            <w:r>
              <w:t>теплоэнергии</w:t>
            </w:r>
            <w:proofErr w:type="spellEnd"/>
            <w:r>
              <w:t xml:space="preserve"> МИР 9701, система видеонаблюдения, система пожарной сигнализации; теплосчетчик ТЭМ-104 Ду-15; торговое оборудование (стеллаж, стол для торговли); торговый павильон (5 шт.); торговый павильон 3,2 м (2 торговых места 1,6*1,6);</w:t>
            </w:r>
            <w:proofErr w:type="gramEnd"/>
            <w:r>
              <w:t xml:space="preserve"> кондиционер настенный (2 шт.); лифт грузовой; пожарная сигнализация; холодильная камера GOLD; холодильная камера склад.</w:t>
            </w:r>
          </w:p>
          <w:p w:rsidR="00711DEA" w:rsidRPr="00A63AA2" w:rsidRDefault="003548D9" w:rsidP="003548D9">
            <w:pPr>
              <w:pStyle w:val="a4"/>
              <w:jc w:val="both"/>
              <w:rPr>
                <w:bCs/>
              </w:rPr>
            </w:pPr>
            <w:r w:rsidRPr="00D31402">
              <w:t xml:space="preserve">Лот 1 имеет обременения со стороны третьих лиц в виде аренды с собственниками павильонов и мест для торговли; прохождение по территории рынка теплотрассы к зданию ООО "Фирма </w:t>
            </w:r>
            <w:proofErr w:type="spellStart"/>
            <w:r w:rsidRPr="00D31402">
              <w:t>Мока</w:t>
            </w:r>
            <w:proofErr w:type="spellEnd"/>
            <w:r w:rsidRPr="00D31402">
              <w:t xml:space="preserve">", на которой расположены павильоны и </w:t>
            </w:r>
            <w:proofErr w:type="spellStart"/>
            <w:r w:rsidRPr="00D31402">
              <w:t>роллеты</w:t>
            </w:r>
            <w:proofErr w:type="spellEnd"/>
            <w:r w:rsidRPr="00D31402">
              <w:t>, в том числе находящиеся в собственности арендаторов.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548D9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1 205</w:t>
            </w:r>
            <w:r w:rsidRPr="0040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40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</w:t>
            </w:r>
            <w:r w:rsidRPr="0040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миллион двести пять тысяч сто девяносто семь рублей двадцать копеек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3548D9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406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20 519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 (</w:t>
            </w:r>
            <w:r w:rsidRPr="004060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 двадцать тысяч пятьсот девятнадцать рублей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8D9" w:rsidRPr="00E169DC" w:rsidRDefault="003548D9" w:rsidP="003548D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3548D9" w:rsidP="003548D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ED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ED1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AC23D8" w:rsidP="00AC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D8">
              <w:rPr>
                <w:rFonts w:ascii="Times New Roman" w:hAnsi="Times New Roman" w:cs="Times New Roman"/>
                <w:sz w:val="24"/>
                <w:szCs w:val="24"/>
              </w:rPr>
              <w:t xml:space="preserve">Филиал "Центральный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рынок"  Гродненского областного потребительского общества </w:t>
            </w:r>
            <w:r w:rsidRPr="00AC23D8">
              <w:rPr>
                <w:rFonts w:ascii="Times New Roman" w:hAnsi="Times New Roman" w:cs="Times New Roman"/>
                <w:sz w:val="24"/>
                <w:szCs w:val="24"/>
              </w:rPr>
              <w:t>230025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Гродно, ул. Полиграфистов, </w:t>
            </w:r>
            <w:r w:rsidRPr="00AC23D8">
              <w:rPr>
                <w:rFonts w:ascii="Times New Roman" w:hAnsi="Times New Roman" w:cs="Times New Roman"/>
                <w:sz w:val="24"/>
                <w:szCs w:val="24"/>
              </w:rPr>
              <w:t>Тел. 62-45-60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E16E83">
              <w:t>3 7</w:t>
            </w:r>
            <w:bookmarkStart w:id="0" w:name="_GoBack"/>
            <w:bookmarkEnd w:id="0"/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3548D9"/>
    <w:rsid w:val="00430C07"/>
    <w:rsid w:val="005A2963"/>
    <w:rsid w:val="006538CF"/>
    <w:rsid w:val="00672D9F"/>
    <w:rsid w:val="006A22A7"/>
    <w:rsid w:val="00711DEA"/>
    <w:rsid w:val="007E0F24"/>
    <w:rsid w:val="009066EC"/>
    <w:rsid w:val="00912E9B"/>
    <w:rsid w:val="00995DE2"/>
    <w:rsid w:val="00A17DBE"/>
    <w:rsid w:val="00A41402"/>
    <w:rsid w:val="00A4280D"/>
    <w:rsid w:val="00A63AA2"/>
    <w:rsid w:val="00AB1F9D"/>
    <w:rsid w:val="00AC23D8"/>
    <w:rsid w:val="00BA5849"/>
    <w:rsid w:val="00C57533"/>
    <w:rsid w:val="00C76D10"/>
    <w:rsid w:val="00E16E83"/>
    <w:rsid w:val="00E74E4A"/>
    <w:rsid w:val="00ED171E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2023-11-30T08:30:00Z</dcterms:created>
  <dcterms:modified xsi:type="dcterms:W3CDTF">2023-12-08T12:42:00Z</dcterms:modified>
</cp:coreProperties>
</file>