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45" w:type="dxa"/>
        <w:tblInd w:w="-289" w:type="dxa"/>
        <w:tblLook w:val="04A0" w:firstRow="1" w:lastRow="0" w:firstColumn="1" w:lastColumn="0" w:noHBand="0" w:noVBand="1"/>
      </w:tblPr>
      <w:tblGrid>
        <w:gridCol w:w="2382"/>
        <w:gridCol w:w="8363"/>
      </w:tblGrid>
      <w:tr w:rsidR="00A92C37" w:rsidRPr="00124C1E" w14:paraId="7A82D3DA" w14:textId="77777777" w:rsidTr="00D356B1">
        <w:trPr>
          <w:trHeight w:val="1006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B42A" w14:textId="77777777" w:rsidR="00024225" w:rsidRPr="00124C1E" w:rsidRDefault="00A92C37" w:rsidP="00124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РУП «Институт недвижимости и оценки» </w:t>
            </w:r>
            <w:r w:rsidR="006F2DD6" w:rsidRPr="0012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информирует</w:t>
            </w:r>
            <w:r w:rsidRPr="0012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проведении </w:t>
            </w:r>
            <w:r w:rsidRPr="00124C1E">
              <w:rPr>
                <w:rFonts w:ascii="Times New Roman" w:hAnsi="Times New Roman" w:cs="Times New Roman"/>
                <w:sz w:val="24"/>
                <w:szCs w:val="24"/>
              </w:rPr>
              <w:t xml:space="preserve">открытого аукциона по продаже имущества, принадлежащего </w:t>
            </w:r>
          </w:p>
          <w:p w14:paraId="4B877278" w14:textId="686AD5B3" w:rsidR="00A92C37" w:rsidRPr="00124C1E" w:rsidRDefault="009C2209" w:rsidP="00124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4C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="004E6160" w:rsidRPr="00124C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ткрытому акционерному обществу </w:t>
            </w:r>
            <w:r w:rsidRPr="00124C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r w:rsidR="007D4024" w:rsidRPr="00124C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Селекционно-гибридный центр «Западный</w:t>
            </w:r>
            <w:r w:rsidRPr="00124C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  <w:p w14:paraId="263F3CD0" w14:textId="0EFCAEA0" w:rsidR="00D22446" w:rsidRPr="00124C1E" w:rsidRDefault="009B6E0E" w:rsidP="00124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C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Аукцион состоится </w:t>
            </w:r>
            <w:r w:rsidR="00124C1E" w:rsidRPr="00124C1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09 сентября</w:t>
            </w:r>
            <w:r w:rsidR="001F0063" w:rsidRPr="00124C1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2025</w:t>
            </w:r>
            <w:r w:rsidR="00D22446" w:rsidRPr="00124C1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г.</w:t>
            </w:r>
            <w:r w:rsidRPr="00124C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30CBB85" w14:textId="0B69E358" w:rsidR="00A92C37" w:rsidRPr="00124C1E" w:rsidRDefault="009B6E0E" w:rsidP="0012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C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адресу: </w:t>
            </w:r>
            <w:r w:rsidR="00D22446" w:rsidRPr="00124C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Брест, ул. </w:t>
            </w:r>
            <w:proofErr w:type="spellStart"/>
            <w:r w:rsidR="00D22446" w:rsidRPr="00124C1E">
              <w:rPr>
                <w:rFonts w:ascii="Times New Roman" w:hAnsi="Times New Roman" w:cs="Times New Roman"/>
                <w:bCs/>
                <w:sz w:val="24"/>
                <w:szCs w:val="24"/>
              </w:rPr>
              <w:t>Наганова</w:t>
            </w:r>
            <w:proofErr w:type="spellEnd"/>
            <w:r w:rsidR="00D22446" w:rsidRPr="00124C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10-325 в </w:t>
            </w:r>
            <w:r w:rsidR="00D22446" w:rsidRPr="00124C1E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</w:t>
            </w:r>
            <w:r w:rsidR="00124C1E" w:rsidRPr="00124C1E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</w:t>
            </w:r>
            <w:r w:rsidR="00D22446" w:rsidRPr="00124C1E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:00</w:t>
            </w:r>
            <w:r w:rsidRPr="00124C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92C37" w:rsidRPr="00124C1E" w14:paraId="71DF4F7A" w14:textId="77777777" w:rsidTr="00D20C42">
        <w:trPr>
          <w:trHeight w:val="60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0639AD" w14:textId="77777777" w:rsidR="00A92C37" w:rsidRPr="00124C1E" w:rsidRDefault="00A92C37" w:rsidP="0012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</w:t>
            </w:r>
          </w:p>
        </w:tc>
      </w:tr>
      <w:tr w:rsidR="00A92C37" w:rsidRPr="00124C1E" w14:paraId="405B4E68" w14:textId="77777777" w:rsidTr="00D20C42">
        <w:trPr>
          <w:trHeight w:val="70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F8ECEA" w14:textId="77777777" w:rsidR="001366CA" w:rsidRPr="00124C1E" w:rsidRDefault="00A92C37" w:rsidP="00124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1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1366CA" w:rsidRPr="00124C1E">
              <w:rPr>
                <w:rFonts w:ascii="Times New Roman" w:hAnsi="Times New Roman" w:cs="Times New Roman"/>
                <w:sz w:val="24"/>
                <w:szCs w:val="24"/>
              </w:rPr>
              <w:t>, характеристика</w:t>
            </w:r>
            <w:r w:rsidRPr="00124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C1E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предмета аукциона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A58E92" w14:textId="7FD18F70" w:rsidR="00A92C37" w:rsidRPr="00124C1E" w:rsidRDefault="00124C1E" w:rsidP="0012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r w:rsidRPr="00124C1E">
              <w:rPr>
                <w:rFonts w:ascii="Times New Roman" w:hAnsi="Times New Roman" w:cs="Times New Roman"/>
                <w:b/>
                <w:sz w:val="24"/>
                <w:szCs w:val="24"/>
              </w:rPr>
              <w:t>Лот №1:</w:t>
            </w:r>
            <w:r w:rsidRPr="00124C1E">
              <w:rPr>
                <w:rFonts w:ascii="Times New Roman" w:hAnsi="Times New Roman" w:cs="Times New Roman"/>
                <w:sz w:val="24"/>
                <w:szCs w:val="24"/>
              </w:rPr>
              <w:t xml:space="preserve"> Пресс-по</w:t>
            </w:r>
            <w:bookmarkStart w:id="0" w:name="_GoBack"/>
            <w:bookmarkEnd w:id="0"/>
            <w:r w:rsidRPr="00124C1E">
              <w:rPr>
                <w:rFonts w:ascii="Times New Roman" w:hAnsi="Times New Roman" w:cs="Times New Roman"/>
                <w:sz w:val="24"/>
                <w:szCs w:val="24"/>
              </w:rPr>
              <w:t>дборщик ПР-Ф 180 Б, год выпуска 2014 г., инвентарный №37989</w:t>
            </w:r>
          </w:p>
        </w:tc>
      </w:tr>
      <w:tr w:rsidR="00A92C37" w:rsidRPr="00124C1E" w14:paraId="37C2414E" w14:textId="77777777" w:rsidTr="00D20C42">
        <w:trPr>
          <w:trHeight w:val="555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DBBDAE" w14:textId="77777777" w:rsidR="00A92C37" w:rsidRPr="00124C1E" w:rsidRDefault="00A92C37" w:rsidP="0012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нахождения </w:t>
            </w:r>
            <w:r w:rsidRPr="00124C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предмета аукциона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088424" w14:textId="12DF519A" w:rsidR="00A92C37" w:rsidRPr="00124C1E" w:rsidRDefault="007D4024" w:rsidP="0012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C1E">
              <w:rPr>
                <w:rFonts w:ascii="Times New Roman" w:hAnsi="Times New Roman" w:cs="Times New Roman"/>
                <w:sz w:val="24"/>
                <w:szCs w:val="24"/>
              </w:rPr>
              <w:t xml:space="preserve">Брестская обл., Брестский р-н, </w:t>
            </w:r>
            <w:proofErr w:type="spellStart"/>
            <w:r w:rsidRPr="00124C1E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124C1E">
              <w:rPr>
                <w:rFonts w:ascii="Times New Roman" w:hAnsi="Times New Roman" w:cs="Times New Roman"/>
                <w:sz w:val="24"/>
                <w:szCs w:val="24"/>
              </w:rPr>
              <w:t xml:space="preserve">. Б. </w:t>
            </w:r>
            <w:proofErr w:type="spellStart"/>
            <w:r w:rsidRPr="00124C1E">
              <w:rPr>
                <w:rFonts w:ascii="Times New Roman" w:hAnsi="Times New Roman" w:cs="Times New Roman"/>
                <w:sz w:val="24"/>
                <w:szCs w:val="24"/>
              </w:rPr>
              <w:t>Мотыкалы</w:t>
            </w:r>
            <w:proofErr w:type="spellEnd"/>
          </w:p>
        </w:tc>
      </w:tr>
      <w:tr w:rsidR="00A92C37" w:rsidRPr="00124C1E" w14:paraId="19ACF920" w14:textId="77777777" w:rsidTr="00D20C42">
        <w:trPr>
          <w:trHeight w:val="555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501A37" w14:textId="77777777" w:rsidR="00A92C37" w:rsidRPr="00124C1E" w:rsidRDefault="00A92C37" w:rsidP="0012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0A7165" w14:textId="7B3BD744" w:rsidR="00A92C37" w:rsidRPr="00124C1E" w:rsidRDefault="00124C1E" w:rsidP="0012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C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2 600,00</w:t>
            </w:r>
            <w:r w:rsidR="00B36450" w:rsidRPr="00124C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2121" w:rsidRPr="00124C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рублей (</w:t>
            </w:r>
            <w:r w:rsidR="00934B90" w:rsidRPr="00124C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без учета</w:t>
            </w:r>
            <w:r w:rsidR="00562121" w:rsidRPr="00124C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НДС)</w:t>
            </w:r>
          </w:p>
        </w:tc>
      </w:tr>
      <w:tr w:rsidR="00A92C37" w:rsidRPr="00124C1E" w14:paraId="6ED00ED9" w14:textId="77777777" w:rsidTr="00D20C42">
        <w:trPr>
          <w:trHeight w:val="479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DDF467" w14:textId="77777777" w:rsidR="00A92C37" w:rsidRPr="00124C1E" w:rsidRDefault="00A92C37" w:rsidP="0012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 аукциона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F5DA9A" w14:textId="77777777" w:rsidR="00A92C37" w:rsidRPr="00124C1E" w:rsidRDefault="00562121" w:rsidP="0012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24C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5% от предыдущей названной цены</w:t>
            </w:r>
            <w:r w:rsidR="00A92C37" w:rsidRPr="00124C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92C37" w:rsidRPr="00124C1E" w14:paraId="4E5F14B3" w14:textId="77777777" w:rsidTr="00D20C42">
        <w:trPr>
          <w:trHeight w:val="60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D690EB" w14:textId="77777777" w:rsidR="00A92C37" w:rsidRPr="00124C1E" w:rsidRDefault="00A92C37" w:rsidP="0012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826B66" w14:textId="19E6A780" w:rsidR="00A92C37" w:rsidRPr="00124C1E" w:rsidRDefault="00124C1E" w:rsidP="0012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</w:t>
            </w:r>
            <w:r w:rsidR="00934B90" w:rsidRPr="0012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2121" w:rsidRPr="0012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A92C37" w:rsidRPr="00124C1E" w14:paraId="7C7B2745" w14:textId="77777777" w:rsidTr="00D20C42">
        <w:trPr>
          <w:trHeight w:val="300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A9FF67" w14:textId="77777777" w:rsidR="00A92C37" w:rsidRPr="00124C1E" w:rsidRDefault="00A92C37" w:rsidP="0012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для перечисления задатка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B7ED3C" w14:textId="77777777" w:rsidR="00A92C37" w:rsidRPr="00124C1E" w:rsidRDefault="00562121" w:rsidP="00124C1E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4C1E">
              <w:rPr>
                <w:rFonts w:ascii="Times New Roman" w:hAnsi="Times New Roman" w:cs="Times New Roman"/>
                <w:iCs/>
                <w:sz w:val="24"/>
                <w:szCs w:val="24"/>
              </w:rPr>
              <w:t>р/с BY32BAPB30127866600100000000, в ОАО «</w:t>
            </w:r>
            <w:proofErr w:type="spellStart"/>
            <w:r w:rsidRPr="00124C1E">
              <w:rPr>
                <w:rFonts w:ascii="Times New Roman" w:hAnsi="Times New Roman" w:cs="Times New Roman"/>
                <w:iCs/>
                <w:sz w:val="24"/>
                <w:szCs w:val="24"/>
              </w:rPr>
              <w:t>Белагропромбанк</w:t>
            </w:r>
            <w:proofErr w:type="spellEnd"/>
            <w:r w:rsidRPr="00124C1E">
              <w:rPr>
                <w:rFonts w:ascii="Times New Roman" w:hAnsi="Times New Roman" w:cs="Times New Roman"/>
                <w:iCs/>
                <w:sz w:val="24"/>
                <w:szCs w:val="24"/>
              </w:rPr>
              <w:t>» ЦБУ №116 в г. Брест, РД по Брестской области, код банка BAPBBY2X, УНП 201028245</w:t>
            </w:r>
          </w:p>
          <w:p w14:paraId="1F14CFF8" w14:textId="77777777" w:rsidR="00BE190D" w:rsidRPr="00124C1E" w:rsidRDefault="00BE190D" w:rsidP="00124C1E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4C1E">
              <w:rPr>
                <w:rFonts w:ascii="Times New Roman" w:hAnsi="Times New Roman" w:cs="Times New Roman"/>
                <w:iCs/>
                <w:sz w:val="24"/>
                <w:szCs w:val="24"/>
              </w:rPr>
              <w:t>Код назначения платежа: 40901 «Перечисление гарантийного взноса»</w:t>
            </w:r>
          </w:p>
        </w:tc>
      </w:tr>
      <w:tr w:rsidR="00A92C37" w:rsidRPr="00124C1E" w14:paraId="51326BC3" w14:textId="77777777" w:rsidTr="00D20C42">
        <w:trPr>
          <w:trHeight w:val="300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9E7B87" w14:textId="77777777" w:rsidR="00A92C37" w:rsidRPr="00124C1E" w:rsidRDefault="00A92C37" w:rsidP="0012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Место, дата и время окончания приема заявлений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F5AE74" w14:textId="6490683B" w:rsidR="00A92C37" w:rsidRPr="00124C1E" w:rsidRDefault="00562121" w:rsidP="00124C1E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4C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Брест, ул. Наганова, 10-329 в рабочие дни с 9.00 до 17.00. Последний день приема заявлений </w:t>
            </w:r>
            <w:r w:rsidR="00A4305C" w:rsidRPr="00124C1E">
              <w:rPr>
                <w:rFonts w:ascii="Times New Roman" w:hAnsi="Times New Roman" w:cs="Times New Roman"/>
                <w:iCs/>
                <w:sz w:val="24"/>
                <w:szCs w:val="24"/>
              </w:rPr>
              <w:t>–</w:t>
            </w:r>
            <w:r w:rsidRPr="00124C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24C1E" w:rsidRPr="00124C1E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08 сентября</w:t>
            </w:r>
            <w:r w:rsidR="001F0063" w:rsidRPr="00124C1E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2025</w:t>
            </w:r>
            <w:r w:rsidRPr="00124C1E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г. до 17.00</w:t>
            </w:r>
          </w:p>
        </w:tc>
      </w:tr>
      <w:tr w:rsidR="00A92C37" w:rsidRPr="00124C1E" w14:paraId="79588CAB" w14:textId="77777777" w:rsidTr="00D20C42">
        <w:trPr>
          <w:trHeight w:val="300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5CE698" w14:textId="77777777" w:rsidR="00A92C37" w:rsidRPr="00124C1E" w:rsidRDefault="00A92C37" w:rsidP="0012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продавце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070507" w14:textId="5960532A" w:rsidR="00A92C37" w:rsidRPr="00124C1E" w:rsidRDefault="001F0063" w:rsidP="00124C1E">
            <w:pPr>
              <w:spacing w:after="0" w:line="240" w:lineRule="auto"/>
              <w:ind w:right="-42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4C1E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r w:rsidR="007D4024" w:rsidRPr="00124C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Селекционно-гибридный центр «Западный</w:t>
            </w:r>
            <w:r w:rsidRPr="00124C1E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7D4024" w:rsidRPr="00124C1E">
              <w:rPr>
                <w:rFonts w:ascii="Times New Roman" w:hAnsi="Times New Roman" w:cs="Times New Roman"/>
                <w:sz w:val="24"/>
                <w:szCs w:val="24"/>
              </w:rPr>
              <w:t xml:space="preserve">225003 Брестская обл., Брестский р-н, </w:t>
            </w:r>
            <w:proofErr w:type="spellStart"/>
            <w:r w:rsidR="007D4024" w:rsidRPr="00124C1E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="007D4024" w:rsidRPr="00124C1E">
              <w:rPr>
                <w:rFonts w:ascii="Times New Roman" w:hAnsi="Times New Roman" w:cs="Times New Roman"/>
                <w:sz w:val="24"/>
                <w:szCs w:val="24"/>
              </w:rPr>
              <w:t xml:space="preserve">. Б. </w:t>
            </w:r>
            <w:proofErr w:type="spellStart"/>
            <w:r w:rsidR="007D4024" w:rsidRPr="00124C1E">
              <w:rPr>
                <w:rFonts w:ascii="Times New Roman" w:hAnsi="Times New Roman" w:cs="Times New Roman"/>
                <w:sz w:val="24"/>
                <w:szCs w:val="24"/>
              </w:rPr>
              <w:t>Мотыкалы</w:t>
            </w:r>
            <w:proofErr w:type="spellEnd"/>
            <w:r w:rsidR="007D4024" w:rsidRPr="00124C1E">
              <w:rPr>
                <w:rFonts w:ascii="Times New Roman" w:hAnsi="Times New Roman" w:cs="Times New Roman"/>
                <w:sz w:val="24"/>
                <w:szCs w:val="24"/>
              </w:rPr>
              <w:t>, тел. 80162918132</w:t>
            </w:r>
          </w:p>
        </w:tc>
      </w:tr>
      <w:tr w:rsidR="00A92C37" w:rsidRPr="00124C1E" w14:paraId="6A08CCEF" w14:textId="77777777" w:rsidTr="00D20C42">
        <w:trPr>
          <w:trHeight w:val="300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1985FD" w14:textId="77777777" w:rsidR="00A92C37" w:rsidRPr="00124C1E" w:rsidRDefault="00A92C37" w:rsidP="0012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об организаторе аукциона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361D24" w14:textId="77777777" w:rsidR="00A92C37" w:rsidRPr="00124C1E" w:rsidRDefault="00CE7258" w:rsidP="00124C1E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4C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Брестский филиал РУП «Институт недвижимости и оценки», г. Брест, ул. </w:t>
            </w:r>
            <w:proofErr w:type="spellStart"/>
            <w:r w:rsidRPr="00124C1E">
              <w:rPr>
                <w:rFonts w:ascii="Times New Roman" w:hAnsi="Times New Roman" w:cs="Times New Roman"/>
                <w:iCs/>
                <w:sz w:val="24"/>
                <w:szCs w:val="24"/>
              </w:rPr>
              <w:t>Наганова</w:t>
            </w:r>
            <w:proofErr w:type="spellEnd"/>
            <w:r w:rsidRPr="00124C1E">
              <w:rPr>
                <w:rFonts w:ascii="Times New Roman" w:hAnsi="Times New Roman" w:cs="Times New Roman"/>
                <w:iCs/>
                <w:sz w:val="24"/>
                <w:szCs w:val="24"/>
              </w:rPr>
              <w:t>, 10-329, т/ф 80162408701</w:t>
            </w:r>
          </w:p>
        </w:tc>
      </w:tr>
      <w:tr w:rsidR="00A92C37" w:rsidRPr="00124C1E" w14:paraId="00A8885D" w14:textId="77777777" w:rsidTr="00D20C42">
        <w:trPr>
          <w:trHeight w:val="416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AAEB60" w14:textId="77777777" w:rsidR="00A92C37" w:rsidRPr="00124C1E" w:rsidRDefault="00A92C37" w:rsidP="0012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аукциона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14BA10" w14:textId="5556F7A3" w:rsidR="00A92C37" w:rsidRPr="00124C1E" w:rsidRDefault="00A92C37" w:rsidP="0012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Победитель аукциона либо единственный участник, согласный приобрести Лот по начальной цене, увеличенной на пять процентов (далее – Претендент на покупку), обязан </w:t>
            </w:r>
            <w:r w:rsidRPr="00124C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заключить</w:t>
            </w:r>
            <w:r w:rsidRPr="00124C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Продавцом договор купли-продажи </w:t>
            </w:r>
            <w:r w:rsidR="007D4024" w:rsidRPr="0012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5 рабочих дней со дня проведения аукциона</w:t>
            </w:r>
            <w:r w:rsidR="004E6160" w:rsidRPr="0012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C32B8C6" w14:textId="4B7C5F49" w:rsidR="00E52EB3" w:rsidRPr="00124C1E" w:rsidRDefault="00A92C37" w:rsidP="0012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E52EB3" w:rsidRPr="0012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Условия оплаты: </w:t>
            </w:r>
            <w:r w:rsidR="007D4024" w:rsidRPr="0012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="00124C1E" w:rsidRPr="0012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7D4024" w:rsidRPr="0012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124C1E" w:rsidRPr="0012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десяти</w:t>
            </w:r>
            <w:r w:rsidR="007D4024" w:rsidRPr="0012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календарных дней с даты заключения договора купли-продажи</w:t>
            </w:r>
            <w:r w:rsidR="001F0063" w:rsidRPr="0012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9CB2071" w14:textId="77777777" w:rsidR="004E6160" w:rsidRPr="00124C1E" w:rsidRDefault="00A92C37" w:rsidP="0012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Победитель аукциона (Претендент на покупку)</w:t>
            </w:r>
            <w:r w:rsidR="009C2209" w:rsidRPr="0012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52EB3" w:rsidRPr="0012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оплачивает Продавцу НДС в размере 20% от стоимости продажи объекта, а также в течение 3 рабочих дней со дня аукциона возмещает фактические затраты на организацию и проведение аукциона, включающие вознаграждение Организатора аукциона.</w:t>
            </w:r>
          </w:p>
        </w:tc>
      </w:tr>
      <w:tr w:rsidR="00B52C06" w:rsidRPr="00124C1E" w14:paraId="5123D5D7" w14:textId="77777777" w:rsidTr="00D356B1">
        <w:trPr>
          <w:trHeight w:val="305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840E42" w14:textId="77777777" w:rsidR="00B52C06" w:rsidRPr="00124C1E" w:rsidRDefault="00307392" w:rsidP="00124C1E">
            <w:pPr>
              <w:spacing w:after="0" w:line="240" w:lineRule="auto"/>
              <w:ind w:firstLine="57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C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проведения аукциона определен </w:t>
            </w:r>
            <w:r w:rsidRPr="00124C1E">
              <w:rPr>
                <w:rFonts w:ascii="Times New Roman" w:hAnsi="Times New Roman" w:cs="Times New Roman"/>
                <w:sz w:val="24"/>
                <w:szCs w:val="24"/>
              </w:rPr>
              <w:t xml:space="preserve">ст. 417 Гражданского кодекса Республики Беларусь и </w:t>
            </w:r>
            <w:r w:rsidRPr="00124C1E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Положением о порядке организации и проведения аукционов (конкурсов) по продаже отдельных объектов, находящихся в государственной собственности, утвержденным постановлением Совета Министров Республики Беларусь от 12 июля 2013 г. № 609 «Об утверждении Положения о порядке организации и проведения аукционов (конкурсов) по продаже отдельных объектов, находящихся в государственной собственности»</w:t>
            </w:r>
          </w:p>
        </w:tc>
      </w:tr>
      <w:tr w:rsidR="00A92C37" w:rsidRPr="00124C1E" w14:paraId="3F6B203C" w14:textId="77777777" w:rsidTr="00D356B1">
        <w:trPr>
          <w:trHeight w:val="305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CF7291" w14:textId="77777777" w:rsidR="00A92C37" w:rsidRPr="00124C1E" w:rsidRDefault="00A92C37" w:rsidP="00124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C1E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участия в аукционе</w:t>
            </w:r>
          </w:p>
        </w:tc>
      </w:tr>
      <w:tr w:rsidR="00A92C37" w:rsidRPr="00124C1E" w14:paraId="08565087" w14:textId="77777777" w:rsidTr="00D356B1">
        <w:trPr>
          <w:trHeight w:val="305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C0656F" w14:textId="77777777" w:rsidR="00A92C37" w:rsidRPr="00124C1E" w:rsidRDefault="00A92C37" w:rsidP="00124C1E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C1E">
              <w:rPr>
                <w:rFonts w:ascii="Times New Roman" w:hAnsi="Times New Roman" w:cs="Times New Roman"/>
                <w:sz w:val="24"/>
                <w:szCs w:val="24"/>
              </w:rPr>
              <w:t>Участниками аукциона могут быть юридические лица и индивидуальные предприниматели Республики Беларусь, а также иностранные юридические лица, граждане Республики Беларусь, иностранные граждане, лица без гражданства.</w:t>
            </w:r>
          </w:p>
          <w:p w14:paraId="6EFFF94F" w14:textId="77777777" w:rsidR="00A92C37" w:rsidRPr="00124C1E" w:rsidRDefault="00A92C37" w:rsidP="00124C1E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C1E">
              <w:rPr>
                <w:rFonts w:ascii="Times New Roman" w:hAnsi="Times New Roman" w:cs="Times New Roman"/>
                <w:sz w:val="24"/>
                <w:szCs w:val="24"/>
              </w:rPr>
              <w:t>Лицо, желающее принять участие в аукционе, не позднее срока, указанного</w:t>
            </w:r>
            <w:r w:rsidR="00D20C42" w:rsidRPr="00124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C1E">
              <w:rPr>
                <w:rFonts w:ascii="Times New Roman" w:hAnsi="Times New Roman" w:cs="Times New Roman"/>
                <w:sz w:val="24"/>
                <w:szCs w:val="24"/>
              </w:rPr>
              <w:t>в извещении о проведении аукциона, подает Организатору аукциона заявление</w:t>
            </w:r>
            <w:r w:rsidR="00D20C42" w:rsidRPr="00124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C1E">
              <w:rPr>
                <w:rFonts w:ascii="Times New Roman" w:hAnsi="Times New Roman" w:cs="Times New Roman"/>
                <w:sz w:val="24"/>
                <w:szCs w:val="24"/>
              </w:rPr>
              <w:t>на участие в аукционе (по форме, установленной Организатором аукциона)</w:t>
            </w:r>
            <w:r w:rsidR="00D20C42" w:rsidRPr="00124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C1E">
              <w:rPr>
                <w:rFonts w:ascii="Times New Roman" w:hAnsi="Times New Roman" w:cs="Times New Roman"/>
                <w:sz w:val="24"/>
                <w:szCs w:val="24"/>
              </w:rPr>
              <w:t>к которому прилагает:</w:t>
            </w:r>
          </w:p>
          <w:p w14:paraId="6D0C4F6C" w14:textId="77777777" w:rsidR="00A92C37" w:rsidRPr="00124C1E" w:rsidRDefault="00A92C37" w:rsidP="00124C1E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C1E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внесение суммы задатка на расчетный счет, указанный в извещении; </w:t>
            </w:r>
          </w:p>
          <w:p w14:paraId="0C4FC8AA" w14:textId="77777777" w:rsidR="00B1527D" w:rsidRPr="00124C1E" w:rsidRDefault="00A92C37" w:rsidP="00124C1E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C1E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об ознакомлении с предметом аукциона (по форме, установленной Организатором аукциона); </w:t>
            </w:r>
          </w:p>
          <w:p w14:paraId="6BD1E0EC" w14:textId="77777777" w:rsidR="00B1527D" w:rsidRPr="00124C1E" w:rsidRDefault="00A92C37" w:rsidP="00124C1E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юридическим лицом или индивидуальным предпринимателем Республики Беларусь – копию документа, подтверждающего государственную регистрацию юридического лица или </w:t>
            </w:r>
            <w:r w:rsidRPr="001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индивидуального предпринимателя, заверенную</w:t>
            </w:r>
            <w:r w:rsidR="00D20C42" w:rsidRPr="001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установленном законодательством порядке;</w:t>
            </w:r>
          </w:p>
          <w:p w14:paraId="6DAE9C4B" w14:textId="77777777" w:rsidR="00B1527D" w:rsidRPr="00124C1E" w:rsidRDefault="00A92C37" w:rsidP="00124C1E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C1E">
              <w:rPr>
                <w:rFonts w:ascii="Times New Roman" w:hAnsi="Times New Roman" w:cs="Times New Roman"/>
                <w:sz w:val="24"/>
                <w:szCs w:val="24"/>
              </w:rPr>
              <w:t>иностранным юридическим лицом – легализованные в установленном порядке копии учредительных документов и выписку из торгового реестра страны учреждения (выписка должна быть произведена не ранее шести месяцев</w:t>
            </w:r>
            <w:r w:rsidR="000078E3" w:rsidRPr="00124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C1E">
              <w:rPr>
                <w:rFonts w:ascii="Times New Roman" w:hAnsi="Times New Roman" w:cs="Times New Roman"/>
                <w:sz w:val="24"/>
                <w:szCs w:val="24"/>
              </w:rPr>
              <w:t>до подачи</w:t>
            </w:r>
            <w:r w:rsidR="000078E3" w:rsidRPr="00124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anchor="a12" w:tooltip="+" w:history="1">
              <w:r w:rsidRPr="00124C1E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заявления</w:t>
              </w:r>
            </w:hyperlink>
            <w:r w:rsidRPr="00124C1E">
              <w:rPr>
                <w:rFonts w:ascii="Times New Roman" w:hAnsi="Times New Roman" w:cs="Times New Roman"/>
                <w:sz w:val="24"/>
                <w:szCs w:val="24"/>
              </w:rPr>
              <w:t> на участие в аукционе)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</w:t>
            </w:r>
            <w:r w:rsidR="000078E3" w:rsidRPr="00124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C1E">
              <w:rPr>
                <w:rFonts w:ascii="Times New Roman" w:hAnsi="Times New Roman" w:cs="Times New Roman"/>
                <w:sz w:val="24"/>
                <w:szCs w:val="24"/>
              </w:rPr>
              <w:t>или русский язык;</w:t>
            </w:r>
          </w:p>
          <w:p w14:paraId="5EAECC13" w14:textId="77777777" w:rsidR="00B1527D" w:rsidRPr="00124C1E" w:rsidRDefault="00A92C37" w:rsidP="00124C1E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представителем юридического лица Республики Беларусь – доверенность, выданную в установленном законодательством порядке (за исключением руководителя юридического лица);</w:t>
            </w:r>
          </w:p>
          <w:p w14:paraId="72D7E538" w14:textId="77777777" w:rsidR="00B1527D" w:rsidRPr="00124C1E" w:rsidRDefault="00A92C37" w:rsidP="00124C1E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представителем гражданина или индивидуального предпринимателя Республики Беларусь</w:t>
            </w:r>
            <w:r w:rsidR="00D76514" w:rsidRPr="001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нотариально удостоверенную доверенность;</w:t>
            </w:r>
          </w:p>
          <w:p w14:paraId="5F8179E5" w14:textId="77777777" w:rsidR="00B1527D" w:rsidRPr="00124C1E" w:rsidRDefault="00A92C37" w:rsidP="00124C1E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C1E">
              <w:rPr>
                <w:rFonts w:ascii="Times New Roman" w:hAnsi="Times New Roman" w:cs="Times New Roman"/>
                <w:sz w:val="24"/>
                <w:szCs w:val="24"/>
              </w:rPr>
              <w:t>представителем иностранного гражданина – нотариально удостоверенную доверенность с переводом на русский либо белорусский язык;</w:t>
            </w:r>
          </w:p>
          <w:p w14:paraId="052E3D68" w14:textId="77777777" w:rsidR="00B1527D" w:rsidRPr="00124C1E" w:rsidRDefault="00A92C37" w:rsidP="00124C1E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C1E">
              <w:rPr>
                <w:rFonts w:ascii="Times New Roman" w:hAnsi="Times New Roman" w:cs="Times New Roman"/>
                <w:sz w:val="24"/>
                <w:szCs w:val="24"/>
              </w:rPr>
              <w:t>представителем иностранного юридического лица, иностранного физического лица – доверенность, легализованн</w:t>
            </w:r>
            <w:r w:rsidR="00F52856" w:rsidRPr="00124C1E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124C1E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установленном законодательством порядке, с нотариально засвидетельствованным переводом на белорусский или русский язык.</w:t>
            </w:r>
          </w:p>
          <w:p w14:paraId="59F671E2" w14:textId="77777777" w:rsidR="00B1527D" w:rsidRPr="00124C1E" w:rsidRDefault="00A92C37" w:rsidP="00124C1E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C1E">
              <w:rPr>
                <w:rFonts w:ascii="Times New Roman" w:hAnsi="Times New Roman" w:cs="Times New Roman"/>
                <w:sz w:val="24"/>
                <w:szCs w:val="24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</w:p>
          <w:p w14:paraId="5E7BC04B" w14:textId="77777777" w:rsidR="00B1527D" w:rsidRPr="00124C1E" w:rsidRDefault="00A92C37" w:rsidP="00124C1E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C1E">
              <w:rPr>
                <w:rFonts w:ascii="Times New Roman" w:hAnsi="Times New Roman" w:cs="Times New Roman"/>
                <w:sz w:val="24"/>
                <w:szCs w:val="24"/>
              </w:rPr>
              <w:t>К участию в аукционе допускаются лица, подавшие в установленный извещением срок необходимые документы, а также заключившие с Организатором аукциона соглашение о правах и обязанностях сторон в процессе подготовки</w:t>
            </w:r>
            <w:r w:rsidR="000078E3" w:rsidRPr="00124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C1E">
              <w:rPr>
                <w:rFonts w:ascii="Times New Roman" w:hAnsi="Times New Roman" w:cs="Times New Roman"/>
                <w:sz w:val="24"/>
                <w:szCs w:val="24"/>
              </w:rPr>
              <w:t>и проведения аукциона (по форме, установленной Организатором аукциона).</w:t>
            </w:r>
          </w:p>
          <w:p w14:paraId="4C8CEB3E" w14:textId="77777777" w:rsidR="00A92C37" w:rsidRPr="00124C1E" w:rsidRDefault="00A92C37" w:rsidP="00124C1E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C1E">
              <w:rPr>
                <w:rFonts w:ascii="Times New Roman" w:hAnsi="Times New Roman" w:cs="Times New Roman"/>
                <w:sz w:val="24"/>
                <w:szCs w:val="24"/>
              </w:rPr>
              <w:t>Направление документов почтовым отправлением, с целью регистрации</w:t>
            </w:r>
            <w:r w:rsidR="00D20C42" w:rsidRPr="00124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C1E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участника аукциона, не допускается. </w:t>
            </w:r>
          </w:p>
          <w:p w14:paraId="552975E0" w14:textId="77777777" w:rsidR="00793324" w:rsidRPr="00124C1E" w:rsidRDefault="00A92C37" w:rsidP="00124C1E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</w:pPr>
            <w:r w:rsidRPr="00124C1E">
              <w:t>Сведения об участниках аукциона не подлежат разглашению за исключением случаев, предусмотренных законодательством.</w:t>
            </w:r>
          </w:p>
          <w:p w14:paraId="329BEFBD" w14:textId="77777777" w:rsidR="00A92C37" w:rsidRPr="00124C1E" w:rsidRDefault="00793324" w:rsidP="00124C1E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</w:pPr>
            <w:r w:rsidRPr="00124C1E">
              <w:t>Лицо, допущенное к участию в аукционе, до начала аукциона вправе отказаться от участия в нем. Отказом признается как письменное заявление, так и неявка</w:t>
            </w:r>
            <w:r w:rsidR="00D76514" w:rsidRPr="00124C1E">
              <w:t xml:space="preserve"> </w:t>
            </w:r>
            <w:r w:rsidRPr="00124C1E">
              <w:t>на аукцион. В указанном случае</w:t>
            </w:r>
            <w:r w:rsidR="00A92C37" w:rsidRPr="00124C1E">
              <w:t xml:space="preserve"> Организатора аукциона</w:t>
            </w:r>
            <w:r w:rsidRPr="00124C1E">
              <w:t xml:space="preserve"> обязан</w:t>
            </w:r>
            <w:r w:rsidR="00A92C37" w:rsidRPr="00124C1E">
              <w:t xml:space="preserve"> возвратить сумму внесенного задатка в течение 5 (пяти) рабочих дней со дня проведения аукциона.</w:t>
            </w:r>
          </w:p>
          <w:p w14:paraId="2348E593" w14:textId="77777777" w:rsidR="00B52C06" w:rsidRPr="00124C1E" w:rsidRDefault="00B52C06" w:rsidP="00124C1E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contextualSpacing/>
              <w:jc w:val="both"/>
            </w:pPr>
            <w:r w:rsidRPr="00124C1E">
              <w:t>Выигравшим аукцион признается участник, предложивший наиболее высокую цену за предмет аукциона, либо единственный участник, согласный приобрести предмет аукциона по начальной цене, увеличенной на пять процентов.</w:t>
            </w:r>
          </w:p>
          <w:p w14:paraId="3E9C0FEB" w14:textId="77777777" w:rsidR="00A92C37" w:rsidRPr="00124C1E" w:rsidRDefault="00A92C37" w:rsidP="00124C1E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</w:pPr>
            <w:r w:rsidRPr="00124C1E">
              <w:t xml:space="preserve">Задаток, внесенный Победителем аукциона (Претендентом на покупку), учитывается в счет окончательной стоимости предмета аукциона. </w:t>
            </w:r>
          </w:p>
          <w:p w14:paraId="041B8A35" w14:textId="77777777" w:rsidR="00A92C37" w:rsidRPr="00124C1E" w:rsidRDefault="00A92C37" w:rsidP="00124C1E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</w:pPr>
            <w:r w:rsidRPr="00124C1E">
              <w:t>Задаток, внесенный участником аукциона, не ставшим Победителем аукциона (Претендентом на покупку), подлежит возврату безналичным платежом в течение</w:t>
            </w:r>
            <w:r w:rsidR="000078E3" w:rsidRPr="00124C1E">
              <w:t xml:space="preserve"> </w:t>
            </w:r>
            <w:r w:rsidRPr="00124C1E">
              <w:t>5 (пяти) рабочих дней со дня проведения аукциона.</w:t>
            </w:r>
          </w:p>
          <w:p w14:paraId="2F91D2F2" w14:textId="77777777" w:rsidR="00A92C37" w:rsidRPr="00124C1E" w:rsidRDefault="00A92C37" w:rsidP="00124C1E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</w:pPr>
            <w:r w:rsidRPr="00124C1E">
              <w:rPr>
                <w:color w:val="000000"/>
              </w:rPr>
              <w:t>Организатор аукциона вправе отказаться от проведения аукциона в любое время, но не позднее чем за</w:t>
            </w:r>
            <w:r w:rsidR="00666894" w:rsidRPr="00124C1E">
              <w:rPr>
                <w:color w:val="000000"/>
              </w:rPr>
              <w:t xml:space="preserve"> 3 (</w:t>
            </w:r>
            <w:r w:rsidRPr="00124C1E">
              <w:rPr>
                <w:color w:val="000000"/>
              </w:rPr>
              <w:t>три</w:t>
            </w:r>
            <w:r w:rsidR="00666894" w:rsidRPr="00124C1E">
              <w:rPr>
                <w:color w:val="000000"/>
              </w:rPr>
              <w:t>)</w:t>
            </w:r>
            <w:r w:rsidRPr="00124C1E">
              <w:rPr>
                <w:color w:val="000000"/>
              </w:rPr>
              <w:t xml:space="preserve"> календарных дня до наступления даты проведения аукциона. Сообщение об отказе от проведения аукциона размещается</w:t>
            </w:r>
            <w:r w:rsidR="00D20C42" w:rsidRPr="00124C1E">
              <w:rPr>
                <w:color w:val="000000"/>
              </w:rPr>
              <w:t xml:space="preserve"> </w:t>
            </w:r>
            <w:r w:rsidRPr="00124C1E">
              <w:rPr>
                <w:color w:val="000000"/>
              </w:rPr>
              <w:t xml:space="preserve">на </w:t>
            </w:r>
            <w:r w:rsidR="00666894" w:rsidRPr="00124C1E">
              <w:rPr>
                <w:color w:val="000000"/>
              </w:rPr>
              <w:t xml:space="preserve">информационных </w:t>
            </w:r>
            <w:r w:rsidRPr="00124C1E">
              <w:rPr>
                <w:color w:val="000000"/>
              </w:rPr>
              <w:t xml:space="preserve">ресурсах, </w:t>
            </w:r>
            <w:r w:rsidR="0043210D" w:rsidRPr="00124C1E">
              <w:rPr>
                <w:color w:val="000000"/>
              </w:rPr>
              <w:t>в</w:t>
            </w:r>
            <w:r w:rsidRPr="00124C1E">
              <w:rPr>
                <w:color w:val="000000"/>
              </w:rPr>
              <w:t xml:space="preserve"> которых опубликовано извещение о проведении аукциона.</w:t>
            </w:r>
          </w:p>
        </w:tc>
      </w:tr>
    </w:tbl>
    <w:p w14:paraId="725C10E0" w14:textId="77777777" w:rsidR="00401E6C" w:rsidRPr="00124C1E" w:rsidRDefault="00401E6C" w:rsidP="00124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1E6C" w:rsidRPr="00124C1E" w:rsidSect="00106D14">
      <w:pgSz w:w="11906" w:h="16838"/>
      <w:pgMar w:top="567" w:right="850" w:bottom="426" w:left="993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09A6A" w14:textId="77777777" w:rsidR="00934B90" w:rsidRDefault="00934B90" w:rsidP="007B74F9">
      <w:pPr>
        <w:spacing w:after="0" w:line="240" w:lineRule="auto"/>
      </w:pPr>
      <w:r>
        <w:separator/>
      </w:r>
    </w:p>
  </w:endnote>
  <w:endnote w:type="continuationSeparator" w:id="0">
    <w:p w14:paraId="4CEDDA62" w14:textId="77777777" w:rsidR="00934B90" w:rsidRDefault="00934B90" w:rsidP="007B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0464D" w14:textId="77777777" w:rsidR="00934B90" w:rsidRDefault="00934B90" w:rsidP="007B74F9">
      <w:pPr>
        <w:spacing w:after="0" w:line="240" w:lineRule="auto"/>
      </w:pPr>
      <w:r>
        <w:separator/>
      </w:r>
    </w:p>
  </w:footnote>
  <w:footnote w:type="continuationSeparator" w:id="0">
    <w:p w14:paraId="1C7BBDC0" w14:textId="77777777" w:rsidR="00934B90" w:rsidRDefault="00934B90" w:rsidP="007B7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542BD"/>
    <w:multiLevelType w:val="hybridMultilevel"/>
    <w:tmpl w:val="493871F6"/>
    <w:lvl w:ilvl="0" w:tplc="549C3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87B01"/>
    <w:multiLevelType w:val="hybridMultilevel"/>
    <w:tmpl w:val="4C026484"/>
    <w:lvl w:ilvl="0" w:tplc="96C0E226">
      <w:start w:val="6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639464F4"/>
    <w:multiLevelType w:val="hybridMultilevel"/>
    <w:tmpl w:val="D49AC3CA"/>
    <w:lvl w:ilvl="0" w:tplc="537665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357A3"/>
    <w:multiLevelType w:val="hybridMultilevel"/>
    <w:tmpl w:val="83083FCC"/>
    <w:lvl w:ilvl="0" w:tplc="0CB002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312"/>
    <w:rsid w:val="00001626"/>
    <w:rsid w:val="000033D1"/>
    <w:rsid w:val="000078E3"/>
    <w:rsid w:val="00010598"/>
    <w:rsid w:val="00024225"/>
    <w:rsid w:val="0003158D"/>
    <w:rsid w:val="00036B6C"/>
    <w:rsid w:val="00040963"/>
    <w:rsid w:val="00043E3F"/>
    <w:rsid w:val="00045C8E"/>
    <w:rsid w:val="00046425"/>
    <w:rsid w:val="0004761C"/>
    <w:rsid w:val="00057EA4"/>
    <w:rsid w:val="000733C6"/>
    <w:rsid w:val="000779A7"/>
    <w:rsid w:val="000A296A"/>
    <w:rsid w:val="000C55F4"/>
    <w:rsid w:val="000E4190"/>
    <w:rsid w:val="000F0A54"/>
    <w:rsid w:val="00106D14"/>
    <w:rsid w:val="00112BAE"/>
    <w:rsid w:val="00124C1E"/>
    <w:rsid w:val="001366CA"/>
    <w:rsid w:val="00153656"/>
    <w:rsid w:val="00155FF5"/>
    <w:rsid w:val="001670EA"/>
    <w:rsid w:val="001939BC"/>
    <w:rsid w:val="001A2C88"/>
    <w:rsid w:val="001C201C"/>
    <w:rsid w:val="001F0063"/>
    <w:rsid w:val="001F03CB"/>
    <w:rsid w:val="001F0942"/>
    <w:rsid w:val="001F33E4"/>
    <w:rsid w:val="002128B3"/>
    <w:rsid w:val="002257BC"/>
    <w:rsid w:val="00245B6B"/>
    <w:rsid w:val="00250662"/>
    <w:rsid w:val="00253249"/>
    <w:rsid w:val="00266B3E"/>
    <w:rsid w:val="002674B6"/>
    <w:rsid w:val="00276306"/>
    <w:rsid w:val="002858C9"/>
    <w:rsid w:val="002858DF"/>
    <w:rsid w:val="00290339"/>
    <w:rsid w:val="002C6D5B"/>
    <w:rsid w:val="002D6801"/>
    <w:rsid w:val="00307392"/>
    <w:rsid w:val="00315DA4"/>
    <w:rsid w:val="00321FC5"/>
    <w:rsid w:val="00323D95"/>
    <w:rsid w:val="00340409"/>
    <w:rsid w:val="00344D3A"/>
    <w:rsid w:val="00356312"/>
    <w:rsid w:val="00356473"/>
    <w:rsid w:val="00370025"/>
    <w:rsid w:val="00370170"/>
    <w:rsid w:val="003711C1"/>
    <w:rsid w:val="00383824"/>
    <w:rsid w:val="0039732F"/>
    <w:rsid w:val="003A1896"/>
    <w:rsid w:val="003A6EF0"/>
    <w:rsid w:val="003B0475"/>
    <w:rsid w:val="003E0191"/>
    <w:rsid w:val="003E3652"/>
    <w:rsid w:val="003F1F7F"/>
    <w:rsid w:val="004013C0"/>
    <w:rsid w:val="00401E6C"/>
    <w:rsid w:val="0040208B"/>
    <w:rsid w:val="004054AF"/>
    <w:rsid w:val="00413BC7"/>
    <w:rsid w:val="00414FD9"/>
    <w:rsid w:val="004225B9"/>
    <w:rsid w:val="0042587C"/>
    <w:rsid w:val="0043210D"/>
    <w:rsid w:val="00443584"/>
    <w:rsid w:val="004474F6"/>
    <w:rsid w:val="004532F8"/>
    <w:rsid w:val="004B3712"/>
    <w:rsid w:val="004D1568"/>
    <w:rsid w:val="004D7EFD"/>
    <w:rsid w:val="004E6160"/>
    <w:rsid w:val="004F668F"/>
    <w:rsid w:val="005170B3"/>
    <w:rsid w:val="00525587"/>
    <w:rsid w:val="005430C0"/>
    <w:rsid w:val="00553708"/>
    <w:rsid w:val="00562121"/>
    <w:rsid w:val="0057554C"/>
    <w:rsid w:val="00585C14"/>
    <w:rsid w:val="005957A6"/>
    <w:rsid w:val="00597E48"/>
    <w:rsid w:val="005A42DE"/>
    <w:rsid w:val="005B3E3E"/>
    <w:rsid w:val="005C5D2D"/>
    <w:rsid w:val="005D1B27"/>
    <w:rsid w:val="005E327E"/>
    <w:rsid w:val="005F3F1A"/>
    <w:rsid w:val="00631078"/>
    <w:rsid w:val="00646364"/>
    <w:rsid w:val="00666894"/>
    <w:rsid w:val="006812EC"/>
    <w:rsid w:val="00683A24"/>
    <w:rsid w:val="006872B4"/>
    <w:rsid w:val="006C219B"/>
    <w:rsid w:val="006E2692"/>
    <w:rsid w:val="006F2DD6"/>
    <w:rsid w:val="006F571E"/>
    <w:rsid w:val="007137C2"/>
    <w:rsid w:val="007205EE"/>
    <w:rsid w:val="007219E3"/>
    <w:rsid w:val="007220F6"/>
    <w:rsid w:val="007311F1"/>
    <w:rsid w:val="00735091"/>
    <w:rsid w:val="00773213"/>
    <w:rsid w:val="0078580B"/>
    <w:rsid w:val="00793324"/>
    <w:rsid w:val="007A4200"/>
    <w:rsid w:val="007B1F86"/>
    <w:rsid w:val="007B74F9"/>
    <w:rsid w:val="007D4024"/>
    <w:rsid w:val="007D5323"/>
    <w:rsid w:val="007E2781"/>
    <w:rsid w:val="007F33DE"/>
    <w:rsid w:val="008242CD"/>
    <w:rsid w:val="00837A4A"/>
    <w:rsid w:val="00837FD5"/>
    <w:rsid w:val="008404C9"/>
    <w:rsid w:val="00845C30"/>
    <w:rsid w:val="00852042"/>
    <w:rsid w:val="008532DB"/>
    <w:rsid w:val="00866595"/>
    <w:rsid w:val="00874C2B"/>
    <w:rsid w:val="0089793B"/>
    <w:rsid w:val="008A4B71"/>
    <w:rsid w:val="008B708A"/>
    <w:rsid w:val="008C1EC5"/>
    <w:rsid w:val="008C223F"/>
    <w:rsid w:val="008F7482"/>
    <w:rsid w:val="0090095D"/>
    <w:rsid w:val="00907F56"/>
    <w:rsid w:val="00911503"/>
    <w:rsid w:val="009252E2"/>
    <w:rsid w:val="009312D8"/>
    <w:rsid w:val="0093252A"/>
    <w:rsid w:val="00934B90"/>
    <w:rsid w:val="00953BB0"/>
    <w:rsid w:val="00957706"/>
    <w:rsid w:val="00966204"/>
    <w:rsid w:val="00966333"/>
    <w:rsid w:val="00967C48"/>
    <w:rsid w:val="009748EA"/>
    <w:rsid w:val="009B2764"/>
    <w:rsid w:val="009B35F6"/>
    <w:rsid w:val="009B6E0E"/>
    <w:rsid w:val="009C0E18"/>
    <w:rsid w:val="009C2209"/>
    <w:rsid w:val="009C7A51"/>
    <w:rsid w:val="009E2526"/>
    <w:rsid w:val="009E3263"/>
    <w:rsid w:val="00A016D3"/>
    <w:rsid w:val="00A043CC"/>
    <w:rsid w:val="00A04C80"/>
    <w:rsid w:val="00A13914"/>
    <w:rsid w:val="00A214A7"/>
    <w:rsid w:val="00A2355B"/>
    <w:rsid w:val="00A251FC"/>
    <w:rsid w:val="00A25476"/>
    <w:rsid w:val="00A4305C"/>
    <w:rsid w:val="00A4457B"/>
    <w:rsid w:val="00A464C2"/>
    <w:rsid w:val="00A55D77"/>
    <w:rsid w:val="00A66B4F"/>
    <w:rsid w:val="00A70D44"/>
    <w:rsid w:val="00A73431"/>
    <w:rsid w:val="00A92C37"/>
    <w:rsid w:val="00A93BCD"/>
    <w:rsid w:val="00AA3778"/>
    <w:rsid w:val="00AA407C"/>
    <w:rsid w:val="00AD653F"/>
    <w:rsid w:val="00AF16FD"/>
    <w:rsid w:val="00AF3831"/>
    <w:rsid w:val="00B1527D"/>
    <w:rsid w:val="00B2055F"/>
    <w:rsid w:val="00B21E5E"/>
    <w:rsid w:val="00B2465B"/>
    <w:rsid w:val="00B3103B"/>
    <w:rsid w:val="00B35C26"/>
    <w:rsid w:val="00B36450"/>
    <w:rsid w:val="00B40C99"/>
    <w:rsid w:val="00B44BE6"/>
    <w:rsid w:val="00B52C06"/>
    <w:rsid w:val="00B76BE1"/>
    <w:rsid w:val="00B92145"/>
    <w:rsid w:val="00B94F6F"/>
    <w:rsid w:val="00BA6D8B"/>
    <w:rsid w:val="00BA7818"/>
    <w:rsid w:val="00BB16FF"/>
    <w:rsid w:val="00BE190D"/>
    <w:rsid w:val="00BF430F"/>
    <w:rsid w:val="00C06FAC"/>
    <w:rsid w:val="00C14161"/>
    <w:rsid w:val="00C152A8"/>
    <w:rsid w:val="00C21CCF"/>
    <w:rsid w:val="00C24419"/>
    <w:rsid w:val="00C24AB2"/>
    <w:rsid w:val="00C3081E"/>
    <w:rsid w:val="00C56EBC"/>
    <w:rsid w:val="00C606BE"/>
    <w:rsid w:val="00C61FA9"/>
    <w:rsid w:val="00C65476"/>
    <w:rsid w:val="00C767BB"/>
    <w:rsid w:val="00C97D4D"/>
    <w:rsid w:val="00CE7258"/>
    <w:rsid w:val="00CF16C0"/>
    <w:rsid w:val="00D03B1F"/>
    <w:rsid w:val="00D20C42"/>
    <w:rsid w:val="00D21BCA"/>
    <w:rsid w:val="00D22446"/>
    <w:rsid w:val="00D3224C"/>
    <w:rsid w:val="00D356B1"/>
    <w:rsid w:val="00D41AE7"/>
    <w:rsid w:val="00D421EF"/>
    <w:rsid w:val="00D54C54"/>
    <w:rsid w:val="00D56EEB"/>
    <w:rsid w:val="00D60A8C"/>
    <w:rsid w:val="00D66277"/>
    <w:rsid w:val="00D705CD"/>
    <w:rsid w:val="00D70B96"/>
    <w:rsid w:val="00D76514"/>
    <w:rsid w:val="00D7719C"/>
    <w:rsid w:val="00D86655"/>
    <w:rsid w:val="00DD53E6"/>
    <w:rsid w:val="00DD5A56"/>
    <w:rsid w:val="00DE4C40"/>
    <w:rsid w:val="00E0596C"/>
    <w:rsid w:val="00E11CD3"/>
    <w:rsid w:val="00E13721"/>
    <w:rsid w:val="00E52EB3"/>
    <w:rsid w:val="00E558A8"/>
    <w:rsid w:val="00E55912"/>
    <w:rsid w:val="00E60862"/>
    <w:rsid w:val="00E6697A"/>
    <w:rsid w:val="00E76E2B"/>
    <w:rsid w:val="00E949EE"/>
    <w:rsid w:val="00E95E9A"/>
    <w:rsid w:val="00E9669E"/>
    <w:rsid w:val="00EA3872"/>
    <w:rsid w:val="00EA3F5E"/>
    <w:rsid w:val="00EC7950"/>
    <w:rsid w:val="00ED2384"/>
    <w:rsid w:val="00ED4B3F"/>
    <w:rsid w:val="00EF0C39"/>
    <w:rsid w:val="00EF6799"/>
    <w:rsid w:val="00F0341E"/>
    <w:rsid w:val="00F06BE7"/>
    <w:rsid w:val="00F21005"/>
    <w:rsid w:val="00F2342F"/>
    <w:rsid w:val="00F32A84"/>
    <w:rsid w:val="00F368C6"/>
    <w:rsid w:val="00F52856"/>
    <w:rsid w:val="00F860BA"/>
    <w:rsid w:val="00FA1086"/>
    <w:rsid w:val="00FD363D"/>
    <w:rsid w:val="00FD5A42"/>
    <w:rsid w:val="00FD76FF"/>
    <w:rsid w:val="00FE11AE"/>
    <w:rsid w:val="00FF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40AC8"/>
  <w15:docId w15:val="{F2A6F2D4-776B-4E95-813E-0984034E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3563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3563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356312"/>
    <w:pPr>
      <w:widowControl w:val="0"/>
      <w:shd w:val="clear" w:color="auto" w:fill="FFFFFF"/>
      <w:spacing w:after="0" w:line="240" w:lineRule="auto"/>
      <w:ind w:firstLine="87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rsid w:val="0035631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Номер заголовка №1_"/>
    <w:basedOn w:val="a0"/>
    <w:link w:val="13"/>
    <w:rsid w:val="00D60A8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Номер заголовка №1"/>
    <w:basedOn w:val="a"/>
    <w:link w:val="12"/>
    <w:rsid w:val="00D60A8C"/>
    <w:pPr>
      <w:widowControl w:val="0"/>
      <w:shd w:val="clear" w:color="auto" w:fill="FFFFFF"/>
      <w:spacing w:before="100"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7B7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74F9"/>
  </w:style>
  <w:style w:type="paragraph" w:styleId="a6">
    <w:name w:val="footer"/>
    <w:basedOn w:val="a"/>
    <w:link w:val="a7"/>
    <w:uiPriority w:val="99"/>
    <w:unhideWhenUsed/>
    <w:rsid w:val="007B7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74F9"/>
  </w:style>
  <w:style w:type="character" w:styleId="a8">
    <w:name w:val="Hyperlink"/>
    <w:basedOn w:val="a0"/>
    <w:uiPriority w:val="99"/>
    <w:unhideWhenUsed/>
    <w:rsid w:val="00957706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957706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B21E5E"/>
    <w:pPr>
      <w:ind w:left="720"/>
      <w:contextualSpacing/>
    </w:pPr>
  </w:style>
  <w:style w:type="paragraph" w:customStyle="1" w:styleId="newncpi">
    <w:name w:val="newncpi"/>
    <w:basedOn w:val="a"/>
    <w:rsid w:val="00A6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A1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F0341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F0341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266612&amp;a=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C0A0D-AF8A-4E0A-BBB1-C00E772D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2025-05-26T07:48:00Z</cp:lastPrinted>
  <dcterms:created xsi:type="dcterms:W3CDTF">2023-10-12T13:07:00Z</dcterms:created>
  <dcterms:modified xsi:type="dcterms:W3CDTF">2025-08-06T14:05:00Z</dcterms:modified>
</cp:coreProperties>
</file>