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18"/>
        <w:gridCol w:w="8424"/>
      </w:tblGrid>
      <w:tr w:rsidR="006F521D" w:rsidRPr="00DF63A4" w14:paraId="5B877130" w14:textId="77777777" w:rsidTr="00FA7C24">
        <w:trPr>
          <w:trHeight w:val="1006"/>
        </w:trPr>
        <w:tc>
          <w:tcPr>
            <w:tcW w:w="10942" w:type="dxa"/>
            <w:gridSpan w:val="2"/>
            <w:shd w:val="clear" w:color="auto" w:fill="auto"/>
            <w:vAlign w:val="center"/>
          </w:tcPr>
          <w:p w14:paraId="0E43A8B9" w14:textId="43AC6C51" w:rsidR="006F521D" w:rsidRPr="0014752A" w:rsidRDefault="006F521D" w:rsidP="00FA7C24">
            <w:pPr>
              <w:jc w:val="center"/>
              <w:rPr>
                <w:sz w:val="28"/>
                <w:szCs w:val="28"/>
              </w:rPr>
            </w:pPr>
            <w:r w:rsidRPr="0014752A">
              <w:rPr>
                <w:sz w:val="28"/>
                <w:szCs w:val="28"/>
              </w:rPr>
              <w:t xml:space="preserve">ВИТЕБСКИЙ ФИЛИАЛ РУП «Институт недвижимости и оценки» </w:t>
            </w:r>
          </w:p>
          <w:p w14:paraId="594FAAFD" w14:textId="362F5C1A" w:rsidR="006F521D" w:rsidRPr="0014752A" w:rsidRDefault="007C378C" w:rsidP="00FA7C24">
            <w:pPr>
              <w:ind w:left="476"/>
              <w:jc w:val="center"/>
              <w:rPr>
                <w:bCs/>
                <w:sz w:val="28"/>
                <w:szCs w:val="28"/>
              </w:rPr>
            </w:pPr>
            <w:r w:rsidRPr="007C378C">
              <w:rPr>
                <w:sz w:val="28"/>
                <w:szCs w:val="28"/>
              </w:rPr>
              <w:t xml:space="preserve">извещает о проведении </w:t>
            </w:r>
            <w:r w:rsidR="007E3C8B">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 xml:space="preserve">открытого акционерного общества </w:t>
            </w:r>
            <w:r w:rsidR="00D174FF">
              <w:t xml:space="preserve"> </w:t>
            </w:r>
            <w:r w:rsidR="00D174FF" w:rsidRPr="00D174FF">
              <w:rPr>
                <w:sz w:val="28"/>
                <w:szCs w:val="28"/>
              </w:rPr>
              <w:t>«</w:t>
            </w:r>
            <w:proofErr w:type="gramStart"/>
            <w:r w:rsidR="00D174FF" w:rsidRPr="00D174FF">
              <w:rPr>
                <w:sz w:val="28"/>
                <w:szCs w:val="28"/>
              </w:rPr>
              <w:t>Витебский</w:t>
            </w:r>
            <w:proofErr w:type="gramEnd"/>
            <w:r w:rsidR="00D174FF" w:rsidRPr="00D174FF">
              <w:rPr>
                <w:sz w:val="28"/>
                <w:szCs w:val="28"/>
              </w:rPr>
              <w:t xml:space="preserve"> </w:t>
            </w:r>
            <w:proofErr w:type="spellStart"/>
            <w:r w:rsidR="00D174FF" w:rsidRPr="00D174FF">
              <w:rPr>
                <w:sz w:val="28"/>
                <w:szCs w:val="28"/>
              </w:rPr>
              <w:t>облагросервис</w:t>
            </w:r>
            <w:proofErr w:type="spellEnd"/>
            <w:r w:rsidR="00D174FF" w:rsidRPr="00D174FF">
              <w:rPr>
                <w:sz w:val="28"/>
                <w:szCs w:val="28"/>
              </w:rPr>
              <w:t>»</w:t>
            </w:r>
          </w:p>
          <w:p w14:paraId="4C5E5FA1" w14:textId="240C04AB" w:rsidR="006F521D" w:rsidRPr="007C378C" w:rsidRDefault="00986BE9" w:rsidP="006B22A0">
            <w:pPr>
              <w:spacing w:before="120" w:after="120"/>
              <w:jc w:val="center"/>
              <w:rPr>
                <w:b/>
              </w:rPr>
            </w:pPr>
            <w:r>
              <w:rPr>
                <w:b/>
                <w:sz w:val="28"/>
                <w:szCs w:val="28"/>
              </w:rPr>
              <w:t>Электронные торги состоятся</w:t>
            </w:r>
            <w:r w:rsidR="006F521D" w:rsidRPr="00A95D82">
              <w:rPr>
                <w:b/>
                <w:sz w:val="28"/>
                <w:szCs w:val="28"/>
              </w:rPr>
              <w:t xml:space="preserve"> </w:t>
            </w:r>
            <w:r w:rsidR="006B22A0">
              <w:rPr>
                <w:b/>
                <w:sz w:val="28"/>
                <w:szCs w:val="28"/>
              </w:rPr>
              <w:t>06</w:t>
            </w:r>
            <w:r w:rsidR="004E18FD" w:rsidRPr="00A95D82">
              <w:rPr>
                <w:b/>
                <w:sz w:val="28"/>
                <w:szCs w:val="28"/>
                <w:u w:val="single"/>
              </w:rPr>
              <w:t xml:space="preserve"> </w:t>
            </w:r>
            <w:r w:rsidR="006B22A0">
              <w:rPr>
                <w:b/>
                <w:sz w:val="28"/>
                <w:szCs w:val="28"/>
                <w:u w:val="single"/>
              </w:rPr>
              <w:t>августа</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1502C4">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FA7C24">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FA7C24">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FA7C24">
        <w:trPr>
          <w:trHeight w:val="2118"/>
        </w:trPr>
        <w:tc>
          <w:tcPr>
            <w:tcW w:w="2518"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FA7C24">
            <w:pPr>
              <w:jc w:val="center"/>
            </w:pPr>
            <w:r w:rsidRPr="00B637F6">
              <w:t>Наименование, характеристики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1427C913" w14:textId="77777777" w:rsidR="00624160" w:rsidRDefault="00624160" w:rsidP="00624160">
            <w:pPr>
              <w:tabs>
                <w:tab w:val="left" w:pos="0"/>
              </w:tabs>
              <w:ind w:firstLine="459"/>
              <w:jc w:val="both"/>
              <w:rPr>
                <w:bCs/>
              </w:rPr>
            </w:pPr>
            <w:r w:rsidRPr="006770A8">
              <w:rPr>
                <w:b/>
                <w:color w:val="000000" w:themeColor="text1"/>
              </w:rPr>
              <w:t>Лот 1:</w:t>
            </w:r>
            <w:r w:rsidRPr="006770A8">
              <w:rPr>
                <w:color w:val="000000" w:themeColor="text1"/>
              </w:rPr>
              <w:t xml:space="preserve"> </w:t>
            </w:r>
            <w:r w:rsidRPr="00B31DB1">
              <w:rPr>
                <w:bCs/>
              </w:rPr>
              <w:t>Автомобиль грузовой (бортовой) марки MAZ 5336, 2009 года выпуска, цвет белый, кузов (рама) № Y3M5336А390000868, свидетельство о регистрации № ВАА 348452, регистрационный знак АВ 8411-2, с навигацией, инв.№ 9917 по бухгалтерскому учету</w:t>
            </w:r>
          </w:p>
          <w:p w14:paraId="55598FA7" w14:textId="263A88B5" w:rsidR="00624160" w:rsidRPr="00B31DB1" w:rsidRDefault="00624160" w:rsidP="00624160">
            <w:pPr>
              <w:tabs>
                <w:tab w:val="left" w:pos="0"/>
              </w:tabs>
              <w:ind w:firstLine="459"/>
              <w:jc w:val="both"/>
              <w:rPr>
                <w:b/>
                <w:bCs/>
              </w:rPr>
            </w:pPr>
            <w:r w:rsidRPr="00B31DB1">
              <w:rPr>
                <w:b/>
                <w:bCs/>
              </w:rPr>
              <w:t>Начальная цена продажи Лота №1:</w:t>
            </w:r>
            <w:r w:rsidRPr="00B31DB1">
              <w:rPr>
                <w:iCs/>
                <w:sz w:val="22"/>
                <w:szCs w:val="22"/>
              </w:rPr>
              <w:t xml:space="preserve"> </w:t>
            </w:r>
            <w:r w:rsidR="006B22A0">
              <w:rPr>
                <w:bCs/>
              </w:rPr>
              <w:t>12 384</w:t>
            </w:r>
            <w:r w:rsidRPr="00B31DB1">
              <w:rPr>
                <w:bCs/>
              </w:rPr>
              <w:t>,00 белорусских рублей с учетом НДС 20%</w:t>
            </w:r>
          </w:p>
          <w:p w14:paraId="67E8EAE2" w14:textId="1BFB6E2C" w:rsidR="00624160" w:rsidRDefault="00624160" w:rsidP="00624160">
            <w:pPr>
              <w:tabs>
                <w:tab w:val="left" w:pos="0"/>
              </w:tabs>
              <w:ind w:firstLine="459"/>
              <w:jc w:val="both"/>
              <w:rPr>
                <w:bCs/>
              </w:rPr>
            </w:pPr>
            <w:r w:rsidRPr="006770A8">
              <w:rPr>
                <w:b/>
                <w:color w:val="000000" w:themeColor="text1"/>
              </w:rPr>
              <w:t xml:space="preserve">Лот </w:t>
            </w:r>
            <w:r>
              <w:rPr>
                <w:b/>
                <w:color w:val="000000" w:themeColor="text1"/>
              </w:rPr>
              <w:t>2</w:t>
            </w:r>
            <w:r w:rsidRPr="006770A8">
              <w:rPr>
                <w:b/>
                <w:color w:val="000000" w:themeColor="text1"/>
              </w:rPr>
              <w:t>:</w:t>
            </w:r>
            <w:r w:rsidRPr="006770A8">
              <w:rPr>
                <w:color w:val="000000" w:themeColor="text1"/>
              </w:rPr>
              <w:t xml:space="preserve"> </w:t>
            </w:r>
            <w:r w:rsidRPr="00B31DB1">
              <w:rPr>
                <w:bCs/>
              </w:rPr>
              <w:t>Прицеп бортовой марки MAZ 837810, 2009 года выпуска, цвет серый, кузов (рама) № Y3M83781090012416, свидетельство о регистрации № ВАА 348453, регистрационный знак</w:t>
            </w:r>
            <w:proofErr w:type="gramStart"/>
            <w:r w:rsidRPr="00B31DB1">
              <w:rPr>
                <w:bCs/>
              </w:rPr>
              <w:t xml:space="preserve"> А</w:t>
            </w:r>
            <w:proofErr w:type="gramEnd"/>
            <w:r w:rsidRPr="00B31DB1">
              <w:rPr>
                <w:bCs/>
              </w:rPr>
              <w:t xml:space="preserve"> 2000 А-2, инв.№ 9919 по бухгалтерскому учету</w:t>
            </w:r>
          </w:p>
          <w:p w14:paraId="6D87CB8C" w14:textId="07B6918C" w:rsidR="00624160" w:rsidRPr="00B31DB1" w:rsidRDefault="00624160" w:rsidP="00624160">
            <w:pPr>
              <w:tabs>
                <w:tab w:val="left" w:pos="0"/>
              </w:tabs>
              <w:ind w:firstLine="459"/>
              <w:jc w:val="both"/>
              <w:rPr>
                <w:bCs/>
              </w:rPr>
            </w:pPr>
            <w:r w:rsidRPr="00B31DB1">
              <w:rPr>
                <w:b/>
                <w:bCs/>
              </w:rPr>
              <w:t>Начальная цена продажи Лота №</w:t>
            </w:r>
            <w:r>
              <w:rPr>
                <w:b/>
                <w:bCs/>
              </w:rPr>
              <w:t>2</w:t>
            </w:r>
            <w:r w:rsidRPr="00B31DB1">
              <w:rPr>
                <w:b/>
                <w:bCs/>
              </w:rPr>
              <w:t>:</w:t>
            </w:r>
            <w:r w:rsidRPr="00B31DB1">
              <w:rPr>
                <w:sz w:val="22"/>
                <w:szCs w:val="22"/>
              </w:rPr>
              <w:t xml:space="preserve"> </w:t>
            </w:r>
            <w:r w:rsidR="006B22A0">
              <w:rPr>
                <w:bCs/>
              </w:rPr>
              <w:t>4 992</w:t>
            </w:r>
            <w:r w:rsidRPr="00B31DB1">
              <w:t xml:space="preserve">,00 </w:t>
            </w:r>
            <w:r w:rsidRPr="00B31DB1">
              <w:rPr>
                <w:bCs/>
              </w:rPr>
              <w:t>белорусских рублей с учетом НДС 20%</w:t>
            </w:r>
          </w:p>
          <w:p w14:paraId="0D98A5D6" w14:textId="17BE3E17" w:rsidR="00624160" w:rsidRDefault="00624160" w:rsidP="00624160">
            <w:pPr>
              <w:tabs>
                <w:tab w:val="left" w:pos="0"/>
              </w:tabs>
              <w:ind w:firstLine="459"/>
              <w:jc w:val="both"/>
              <w:rPr>
                <w:bCs/>
              </w:rPr>
            </w:pPr>
            <w:r w:rsidRPr="006770A8">
              <w:rPr>
                <w:b/>
                <w:color w:val="000000" w:themeColor="text1"/>
              </w:rPr>
              <w:t xml:space="preserve">Лот </w:t>
            </w:r>
            <w:r>
              <w:rPr>
                <w:b/>
                <w:color w:val="000000" w:themeColor="text1"/>
              </w:rPr>
              <w:t>3</w:t>
            </w:r>
            <w:r w:rsidRPr="006770A8">
              <w:rPr>
                <w:b/>
                <w:color w:val="000000" w:themeColor="text1"/>
              </w:rPr>
              <w:t>:</w:t>
            </w:r>
            <w:r w:rsidRPr="006770A8">
              <w:rPr>
                <w:color w:val="000000" w:themeColor="text1"/>
              </w:rPr>
              <w:t xml:space="preserve"> </w:t>
            </w:r>
            <w:r w:rsidRPr="00B31DB1">
              <w:rPr>
                <w:bCs/>
              </w:rPr>
              <w:t>Трактор Беларус-1221, 2005 года выпуска, заводской (серийный идентификационный) номер 12012641, двигатель марки Д-260.2, свидетельство о регистрации № ВА 0044133, регистрационный знак ВК-2 9125, с навигацией, инв.№ 10021 по бухгалтерскому учету</w:t>
            </w:r>
          </w:p>
          <w:p w14:paraId="341EAC7A" w14:textId="4A6F62BF" w:rsidR="00624160" w:rsidRPr="00B31DB1" w:rsidRDefault="00624160" w:rsidP="00624160">
            <w:pPr>
              <w:tabs>
                <w:tab w:val="left" w:pos="0"/>
              </w:tabs>
              <w:ind w:firstLine="459"/>
              <w:jc w:val="both"/>
              <w:rPr>
                <w:bCs/>
              </w:rPr>
            </w:pPr>
            <w:r w:rsidRPr="00B31DB1">
              <w:rPr>
                <w:b/>
                <w:bCs/>
              </w:rPr>
              <w:t>Начальная цена продажи Лота №</w:t>
            </w:r>
            <w:r>
              <w:rPr>
                <w:b/>
                <w:bCs/>
              </w:rPr>
              <w:t>3</w:t>
            </w:r>
            <w:r w:rsidRPr="00B31DB1">
              <w:rPr>
                <w:b/>
                <w:bCs/>
              </w:rPr>
              <w:t>:</w:t>
            </w:r>
            <w:r w:rsidRPr="00B31DB1">
              <w:rPr>
                <w:sz w:val="22"/>
                <w:szCs w:val="22"/>
              </w:rPr>
              <w:t xml:space="preserve"> </w:t>
            </w:r>
            <w:r w:rsidR="006B22A0">
              <w:t>15 936</w:t>
            </w:r>
            <w:r w:rsidRPr="00B31DB1">
              <w:t xml:space="preserve">,00 </w:t>
            </w:r>
            <w:r w:rsidRPr="00B31DB1">
              <w:rPr>
                <w:bCs/>
              </w:rPr>
              <w:t>белорусских рублей с учетом НДС 20%</w:t>
            </w:r>
          </w:p>
          <w:p w14:paraId="17CBA4D5" w14:textId="7860C35B" w:rsidR="00624160" w:rsidRDefault="00624160" w:rsidP="00624160">
            <w:pPr>
              <w:tabs>
                <w:tab w:val="left" w:pos="0"/>
              </w:tabs>
              <w:ind w:firstLine="459"/>
              <w:jc w:val="both"/>
              <w:rPr>
                <w:b/>
                <w:bCs/>
              </w:rPr>
            </w:pPr>
            <w:r w:rsidRPr="006770A8">
              <w:rPr>
                <w:b/>
                <w:color w:val="000000" w:themeColor="text1"/>
              </w:rPr>
              <w:t xml:space="preserve">Лот </w:t>
            </w:r>
            <w:r>
              <w:rPr>
                <w:b/>
                <w:color w:val="000000" w:themeColor="text1"/>
              </w:rPr>
              <w:t>4</w:t>
            </w:r>
            <w:r w:rsidRPr="006770A8">
              <w:rPr>
                <w:b/>
                <w:color w:val="000000" w:themeColor="text1"/>
              </w:rPr>
              <w:t>:</w:t>
            </w:r>
            <w:r w:rsidRPr="006770A8">
              <w:rPr>
                <w:color w:val="000000" w:themeColor="text1"/>
              </w:rPr>
              <w:t xml:space="preserve"> </w:t>
            </w:r>
            <w:r w:rsidRPr="00B31DB1">
              <w:rPr>
                <w:bCs/>
              </w:rPr>
              <w:t>Трактор Беларус-1221В, 2006 года выпуска, заводской (серийный идентификационный) номер 12016393, двигатель марки Д-260.2, свидетельство о регистрации № ВА 0045895, регистрационный знак ВМ-2 0067, с навигацией,  инв.№ 10096 по бухгалтерскому учету</w:t>
            </w:r>
            <w:r w:rsidRPr="00B31DB1">
              <w:rPr>
                <w:b/>
                <w:bCs/>
              </w:rPr>
              <w:t xml:space="preserve"> </w:t>
            </w:r>
          </w:p>
          <w:p w14:paraId="5F21E568" w14:textId="75300FCF" w:rsidR="005264A0" w:rsidRPr="00624160" w:rsidRDefault="00624160" w:rsidP="006B22A0">
            <w:pPr>
              <w:tabs>
                <w:tab w:val="left" w:pos="0"/>
              </w:tabs>
              <w:ind w:firstLine="459"/>
              <w:jc w:val="both"/>
              <w:rPr>
                <w:bCs/>
              </w:rPr>
            </w:pPr>
            <w:r w:rsidRPr="00B31DB1">
              <w:rPr>
                <w:b/>
                <w:bCs/>
              </w:rPr>
              <w:t>Начальная цена продажи Лота №</w:t>
            </w:r>
            <w:r>
              <w:rPr>
                <w:b/>
                <w:bCs/>
              </w:rPr>
              <w:t>4</w:t>
            </w:r>
            <w:r w:rsidRPr="00B31DB1">
              <w:rPr>
                <w:b/>
                <w:bCs/>
              </w:rPr>
              <w:t>:</w:t>
            </w:r>
            <w:r w:rsidRPr="00B31DB1">
              <w:rPr>
                <w:sz w:val="22"/>
                <w:szCs w:val="22"/>
              </w:rPr>
              <w:t xml:space="preserve"> </w:t>
            </w:r>
            <w:r w:rsidR="006B22A0">
              <w:t>20 544</w:t>
            </w:r>
            <w:r w:rsidRPr="00B31DB1">
              <w:t xml:space="preserve">,00 </w:t>
            </w:r>
            <w:r w:rsidRPr="00B31DB1">
              <w:rPr>
                <w:bCs/>
              </w:rPr>
              <w:t>белорусских рублей с учетом НДС 20%</w:t>
            </w:r>
          </w:p>
        </w:tc>
      </w:tr>
      <w:tr w:rsidR="00F5390E" w:rsidRPr="00B637F6" w14:paraId="626E77E5" w14:textId="77777777" w:rsidTr="00FA7C24">
        <w:trPr>
          <w:trHeight w:val="481"/>
        </w:trPr>
        <w:tc>
          <w:tcPr>
            <w:tcW w:w="2518"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FA7C24">
            <w:pPr>
              <w:ind w:right="-30"/>
              <w:jc w:val="both"/>
            </w:pPr>
            <w:r w:rsidRPr="005A45CC">
              <w:t>М</w:t>
            </w:r>
            <w:r w:rsidR="00F5390E" w:rsidRPr="005A45CC">
              <w:t>естонахождени</w:t>
            </w:r>
            <w:r w:rsidRPr="005A45CC">
              <w:t>е</w:t>
            </w:r>
            <w:r w:rsidR="00F5390E" w:rsidRPr="005A45CC">
              <w:t>:</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49FBE69" w:rsidR="0004470E" w:rsidRPr="005A45CC" w:rsidRDefault="00A37335" w:rsidP="00FA7C24">
            <w:pPr>
              <w:ind w:right="-30"/>
              <w:jc w:val="both"/>
            </w:pPr>
            <w:proofErr w:type="spellStart"/>
            <w:r w:rsidRPr="005A45CC">
              <w:t>г.Витебск</w:t>
            </w:r>
            <w:proofErr w:type="spellEnd"/>
            <w:r w:rsidRPr="005A45CC">
              <w:t xml:space="preserve"> </w:t>
            </w:r>
            <w:proofErr w:type="spellStart"/>
            <w:r w:rsidRPr="005A45CC">
              <w:t>ул.Транспортная</w:t>
            </w:r>
            <w:proofErr w:type="spellEnd"/>
            <w:r w:rsidRPr="005A45CC">
              <w:t>, 11В</w:t>
            </w:r>
          </w:p>
        </w:tc>
      </w:tr>
      <w:tr w:rsidR="0008165D" w:rsidRPr="00B637F6" w14:paraId="3C176DAE" w14:textId="77777777" w:rsidTr="00FA7C24">
        <w:trPr>
          <w:trHeight w:val="417"/>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FA7C24">
            <w:pPr>
              <w:ind w:right="-30"/>
              <w:jc w:val="both"/>
            </w:pPr>
            <w:r w:rsidRPr="005A45CC">
              <w:t>Контактное лицо для осмотра: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7F0101E2" w:rsidR="0008165D" w:rsidRPr="005A45CC" w:rsidRDefault="00624160" w:rsidP="00774ACA">
            <w:pPr>
              <w:jc w:val="both"/>
            </w:pPr>
            <w:proofErr w:type="spellStart"/>
            <w:r w:rsidRPr="00677528">
              <w:t>Гриц</w:t>
            </w:r>
            <w:proofErr w:type="spellEnd"/>
            <w:r w:rsidRPr="00677528">
              <w:t xml:space="preserve"> Александр Михайлович (главный механик) тел.: +375(33)308-58-18</w:t>
            </w:r>
          </w:p>
        </w:tc>
      </w:tr>
      <w:tr w:rsidR="00F53813" w:rsidRPr="00B637F6" w14:paraId="41B23366"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FA7C24">
            <w:pPr>
              <w:jc w:val="center"/>
              <w:rPr>
                <w:color w:val="000000"/>
              </w:rPr>
            </w:pPr>
            <w:r w:rsidRPr="00B637F6">
              <w:rPr>
                <w:color w:val="000000"/>
              </w:rPr>
              <w:t>Шаг 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FA7C24">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28328F" w:rsidRPr="00B637F6" w14:paraId="7DA4DC44" w14:textId="77777777" w:rsidTr="00FA7C24">
        <w:trPr>
          <w:trHeight w:val="85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A862C88" w14:textId="7B7280C8" w:rsidR="0028328F" w:rsidRPr="0028328F" w:rsidRDefault="0028328F" w:rsidP="00FA7C24">
            <w:pPr>
              <w:jc w:val="center"/>
              <w:rPr>
                <w:color w:val="000000"/>
              </w:rPr>
            </w:pPr>
            <w:r>
              <w:rPr>
                <w:color w:val="000000"/>
              </w:rPr>
              <w:t xml:space="preserve">Задаток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08674A95" w14:textId="2A948515" w:rsidR="0028328F" w:rsidRPr="00B637F6" w:rsidRDefault="0028328F" w:rsidP="00FA7C24">
            <w:pPr>
              <w:pStyle w:val="newncpi"/>
              <w:ind w:firstLine="0"/>
            </w:pPr>
            <w:r>
              <w:t xml:space="preserve">10% </w:t>
            </w:r>
            <w:r w:rsidRPr="00B637F6">
              <w:t xml:space="preserve"> от начальной цены лота</w:t>
            </w:r>
          </w:p>
        </w:tc>
      </w:tr>
      <w:tr w:rsidR="00F53813" w:rsidRPr="00B637F6" w14:paraId="7AA65640" w14:textId="77777777" w:rsidTr="00FA7C24">
        <w:trPr>
          <w:trHeight w:val="140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FA7C24">
            <w:pPr>
              <w:jc w:val="center"/>
              <w:rPr>
                <w:color w:val="000000"/>
              </w:rPr>
            </w:pPr>
            <w:r w:rsidRPr="00B637F6">
              <w:rPr>
                <w:color w:val="000000"/>
              </w:rPr>
              <w:t>Реквизиты для перечисления задатка</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FA7C24">
            <w:pPr>
              <w:pStyle w:val="newncpi"/>
              <w:ind w:firstLine="0"/>
            </w:pPr>
            <w:r>
              <w:t xml:space="preserve">р/с BY85BAPB30127802900100000000 </w:t>
            </w:r>
          </w:p>
          <w:p w14:paraId="7A85D0C0" w14:textId="5D5488BA" w:rsidR="00BB71F1" w:rsidRPr="00B637F6" w:rsidRDefault="00D174FF" w:rsidP="00FA7C24">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FA7C24">
        <w:trPr>
          <w:trHeight w:val="74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FA7C24">
            <w:pPr>
              <w:jc w:val="center"/>
            </w:pPr>
            <w:r w:rsidRPr="00ED74A3">
              <w:t xml:space="preserve">Дата и время окончания приема заявлений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27D80BF3" w:rsidR="00F53813" w:rsidRPr="00ED74A3" w:rsidRDefault="00F53813" w:rsidP="00A13D20">
            <w:pPr>
              <w:rPr>
                <w:b/>
                <w:bCs/>
                <w:i/>
                <w:iCs/>
              </w:rPr>
            </w:pPr>
            <w:r w:rsidRPr="00ED74A3">
              <w:rPr>
                <w:b/>
                <w:bCs/>
              </w:rPr>
              <w:t xml:space="preserve">по </w:t>
            </w:r>
            <w:r w:rsidR="00A13D20">
              <w:rPr>
                <w:b/>
                <w:bCs/>
              </w:rPr>
              <w:t>05</w:t>
            </w:r>
            <w:r w:rsidR="00F5390E" w:rsidRPr="00ED74A3">
              <w:rPr>
                <w:b/>
                <w:bCs/>
              </w:rPr>
              <w:t>.</w:t>
            </w:r>
            <w:r w:rsidR="00D151EF">
              <w:rPr>
                <w:b/>
                <w:bCs/>
              </w:rPr>
              <w:t>0</w:t>
            </w:r>
            <w:r w:rsidR="00A13D20">
              <w:rPr>
                <w:b/>
                <w:bCs/>
              </w:rPr>
              <w:t>8</w:t>
            </w:r>
            <w:bookmarkStart w:id="0" w:name="_GoBack"/>
            <w:bookmarkEnd w:id="0"/>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624160">
        <w:trPr>
          <w:trHeight w:val="558"/>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FA7C24">
            <w:pPr>
              <w:jc w:val="center"/>
              <w:rPr>
                <w:color w:val="000000"/>
              </w:rPr>
            </w:pPr>
            <w:r w:rsidRPr="00B637F6">
              <w:rPr>
                <w:color w:val="000000"/>
              </w:rPr>
              <w:t>Сведения о продавце</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CB20E" w14:textId="77777777" w:rsidR="00D174FF" w:rsidRPr="00D174FF" w:rsidRDefault="00D174FF" w:rsidP="00FA7C24">
            <w:pPr>
              <w:jc w:val="both"/>
            </w:pPr>
            <w:r w:rsidRPr="00D174FF">
              <w:t xml:space="preserve">Открытое акционерное общество «Витебский </w:t>
            </w:r>
            <w:proofErr w:type="spellStart"/>
            <w:r w:rsidRPr="00D174FF">
              <w:t>облагросервис</w:t>
            </w:r>
            <w:proofErr w:type="spellEnd"/>
            <w:r w:rsidRPr="00D174FF">
              <w:t>»</w:t>
            </w:r>
          </w:p>
          <w:p w14:paraId="3587AF49" w14:textId="77777777" w:rsidR="00D174FF" w:rsidRPr="00D174FF" w:rsidRDefault="00D174FF" w:rsidP="00FA7C24">
            <w:pPr>
              <w:jc w:val="both"/>
            </w:pPr>
            <w:r w:rsidRPr="00D174FF">
              <w:t>210029, г. Витебск, ул. Правды 48</w:t>
            </w:r>
          </w:p>
          <w:p w14:paraId="315C4216" w14:textId="77777777" w:rsidR="00D174FF" w:rsidRPr="00D174FF" w:rsidRDefault="00D174FF" w:rsidP="00FA7C24">
            <w:pPr>
              <w:jc w:val="both"/>
            </w:pPr>
            <w:r w:rsidRPr="00D174FF">
              <w:t>УНП 390 286 573</w:t>
            </w:r>
          </w:p>
          <w:p w14:paraId="3B60132B" w14:textId="77777777" w:rsidR="00D174FF" w:rsidRPr="00D174FF" w:rsidRDefault="00D174FF" w:rsidP="00FA7C24">
            <w:pPr>
              <w:jc w:val="both"/>
            </w:pPr>
            <w:r w:rsidRPr="00D174FF">
              <w:t>р/с BY41 BAPB 3012 4846 3012 0000 0000</w:t>
            </w:r>
          </w:p>
          <w:p w14:paraId="6FCC35E7" w14:textId="77777777" w:rsidR="00D174FF" w:rsidRPr="00D174FF" w:rsidRDefault="00D174FF" w:rsidP="00FA7C24">
            <w:pPr>
              <w:jc w:val="both"/>
            </w:pPr>
            <w:r w:rsidRPr="00D174FF">
              <w:t>в ОАО «</w:t>
            </w:r>
            <w:proofErr w:type="spellStart"/>
            <w:r w:rsidRPr="00D174FF">
              <w:t>Белагропромбанк</w:t>
            </w:r>
            <w:proofErr w:type="spellEnd"/>
            <w:r w:rsidRPr="00D174FF">
              <w:t xml:space="preserve">» г. Минск,   </w:t>
            </w:r>
          </w:p>
          <w:p w14:paraId="083CE498" w14:textId="77777777" w:rsidR="00D174FF" w:rsidRPr="00D174FF" w:rsidRDefault="00D174FF" w:rsidP="00FA7C24">
            <w:pPr>
              <w:jc w:val="both"/>
            </w:pPr>
            <w:r w:rsidRPr="00D174FF">
              <w:lastRenderedPageBreak/>
              <w:t>БИК BAPBBY2X.</w:t>
            </w:r>
          </w:p>
          <w:p w14:paraId="2425D88A" w14:textId="231A507F" w:rsidR="004F6555" w:rsidRPr="00B637F6" w:rsidRDefault="00D174FF" w:rsidP="00FA7C24">
            <w:pPr>
              <w:jc w:val="both"/>
            </w:pPr>
            <w:r w:rsidRPr="00D174FF">
              <w:t>Тел.  8 0212 65 46 90,  8 0212 65 46 63</w:t>
            </w:r>
          </w:p>
        </w:tc>
      </w:tr>
      <w:tr w:rsidR="00F53813" w:rsidRPr="00B637F6" w14:paraId="054A93A2" w14:textId="77777777" w:rsidTr="00FA7C24">
        <w:trPr>
          <w:trHeight w:val="103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FA7C24">
            <w:pPr>
              <w:jc w:val="center"/>
              <w:rPr>
                <w:color w:val="000000"/>
              </w:rPr>
            </w:pPr>
            <w:r w:rsidRPr="00B637F6">
              <w:rPr>
                <w:color w:val="000000"/>
              </w:rPr>
              <w:lastRenderedPageBreak/>
              <w:t>Организатор электронных торгов и оператор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FA7C24">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FA7C24">
            <w:pPr>
              <w:rPr>
                <w:b/>
              </w:rPr>
            </w:pPr>
            <w:r w:rsidRPr="00B637F6">
              <w:t>тел. 8 0212 366-366, 365-365- 365-495, 29 591 00 02, 29 384 24 05</w:t>
            </w:r>
          </w:p>
        </w:tc>
      </w:tr>
      <w:tr w:rsidR="00F53813" w:rsidRPr="00B637F6" w14:paraId="5DE80E92" w14:textId="77777777" w:rsidTr="00FA7C24">
        <w:trPr>
          <w:trHeight w:val="50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FA7C24">
            <w:pPr>
              <w:jc w:val="center"/>
              <w:rPr>
                <w:color w:val="000000"/>
              </w:rPr>
            </w:pPr>
            <w:r w:rsidRPr="00B637F6">
              <w:rPr>
                <w:color w:val="000000"/>
              </w:rPr>
              <w:t>Электронный адрес ЭТП</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7DD4435" w14:textId="77777777" w:rsidR="00F53813" w:rsidRDefault="00A13D20" w:rsidP="00FA7C24">
            <w:pPr>
              <w:rPr>
                <w:b/>
                <w:bCs/>
              </w:rPr>
            </w:pPr>
            <w:hyperlink r:id="rId6" w:history="1">
              <w:r w:rsidR="00F53813" w:rsidRPr="00B637F6">
                <w:rPr>
                  <w:b/>
                  <w:bCs/>
                </w:rPr>
                <w:t>www.gostorg.by</w:t>
              </w:r>
            </w:hyperlink>
          </w:p>
          <w:p w14:paraId="0C98D31F" w14:textId="6CB66205" w:rsidR="00FA7C24" w:rsidRPr="00B637F6" w:rsidRDefault="00FA7C24" w:rsidP="00FA7C24">
            <w:pPr>
              <w:rPr>
                <w:b/>
                <w:bCs/>
                <w:color w:val="000000"/>
              </w:rPr>
            </w:pPr>
          </w:p>
        </w:tc>
      </w:tr>
      <w:tr w:rsidR="00FA7C24" w:rsidRPr="00B637F6" w14:paraId="07197FDC" w14:textId="77777777" w:rsidTr="00FA7C24">
        <w:trPr>
          <w:trHeight w:val="1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0943B51" w14:textId="285D8C8D" w:rsidR="00FA7C24" w:rsidRPr="00B637F6" w:rsidRDefault="00FA7C24" w:rsidP="00FA7C24">
            <w:pPr>
              <w:jc w:val="center"/>
              <w:rPr>
                <w:color w:val="000000"/>
              </w:rPr>
            </w:pPr>
            <w:r w:rsidRPr="00B637F6">
              <w:rPr>
                <w:color w:val="000000"/>
              </w:rPr>
              <w:t>Порядок регистрации на электронные торги</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40758E" w14:textId="77777777" w:rsidR="00FA7C24" w:rsidRPr="00B637F6" w:rsidRDefault="00FA7C24" w:rsidP="00FA7C24">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9EAAFE9" w14:textId="77777777" w:rsidR="00FA7C24" w:rsidRPr="00B637F6" w:rsidRDefault="00FA7C24" w:rsidP="00FA7C24">
            <w:pPr>
              <w:jc w:val="both"/>
            </w:pPr>
            <w:r w:rsidRPr="00B637F6">
              <w:t>ШАГ 1. Первичная регистрация</w:t>
            </w:r>
          </w:p>
          <w:p w14:paraId="6B6B69FD" w14:textId="77777777" w:rsidR="00FA7C24" w:rsidRPr="00B637F6" w:rsidRDefault="00FA7C24" w:rsidP="00FA7C24">
            <w:pPr>
              <w:jc w:val="both"/>
            </w:pPr>
            <w:r w:rsidRPr="00B637F6">
              <w:t>- кликните иконку «Мой кабинет» в верхнем правом углу (в настоящее время доступна регистрация через электронную почту);</w:t>
            </w:r>
          </w:p>
          <w:p w14:paraId="12CE01C7" w14:textId="77777777" w:rsidR="00FA7C24" w:rsidRPr="00B637F6" w:rsidRDefault="00FA7C24" w:rsidP="00FA7C24">
            <w:pPr>
              <w:jc w:val="both"/>
            </w:pPr>
            <w:r w:rsidRPr="00B637F6">
              <w:t>- задайте логин, пароль и электронную почту пользователя;</w:t>
            </w:r>
          </w:p>
          <w:p w14:paraId="0426F44E" w14:textId="77777777" w:rsidR="00FA7C24" w:rsidRPr="00B637F6" w:rsidRDefault="00FA7C24" w:rsidP="00FA7C24">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657712F9" w14:textId="77777777" w:rsidR="00FA7C24" w:rsidRPr="00B637F6" w:rsidRDefault="00FA7C24" w:rsidP="00FA7C24">
            <w:pPr>
              <w:jc w:val="both"/>
            </w:pPr>
            <w:r w:rsidRPr="00B637F6">
              <w:t>ШАГ 2. Регистрация на ЭТП</w:t>
            </w:r>
          </w:p>
          <w:p w14:paraId="241FD4F8" w14:textId="77777777" w:rsidR="00FA7C24" w:rsidRPr="00B637F6" w:rsidRDefault="00FA7C24" w:rsidP="00FA7C24">
            <w:pPr>
              <w:jc w:val="both"/>
            </w:pPr>
            <w:r w:rsidRPr="00B637F6">
              <w:t>- введите логин и пароль для входа в личный кабинет;</w:t>
            </w:r>
          </w:p>
          <w:p w14:paraId="7439E0E4" w14:textId="77777777" w:rsidR="00FA7C24" w:rsidRDefault="00FA7C24" w:rsidP="00FA7C24">
            <w:pPr>
              <w:jc w:val="both"/>
            </w:pPr>
            <w:r w:rsidRPr="00B637F6">
              <w:t>- заполните данные на вкладке «Мои данные»;</w:t>
            </w:r>
          </w:p>
          <w:p w14:paraId="3E1BBB5F"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8F0037A" w14:textId="77777777" w:rsidR="00FA7C24" w:rsidRPr="00B637F6" w:rsidRDefault="00FA7C24" w:rsidP="00FA7C24">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AC2429A" w14:textId="77777777" w:rsidR="00FA7C24" w:rsidRPr="00B637F6" w:rsidRDefault="00FA7C24" w:rsidP="00FA7C24">
            <w:pPr>
              <w:jc w:val="both"/>
            </w:pPr>
            <w:r w:rsidRPr="00B637F6">
              <w:t>- кликните по кнопке «Сохранить и отправить». Ваши данные отправлены оператору ЭТП;</w:t>
            </w:r>
          </w:p>
          <w:p w14:paraId="4981DB45" w14:textId="77777777" w:rsidR="00FA7C24" w:rsidRPr="00B637F6" w:rsidRDefault="00FA7C24" w:rsidP="00FA7C24">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15C5D14B" w14:textId="77777777" w:rsidR="00FA7C24" w:rsidRPr="00B637F6" w:rsidRDefault="00FA7C24" w:rsidP="00FA7C24">
            <w:pPr>
              <w:jc w:val="both"/>
            </w:pPr>
            <w:r w:rsidRPr="00B637F6">
              <w:t>ШАГ 3. Подача заявления на участие в торгах</w:t>
            </w:r>
          </w:p>
          <w:p w14:paraId="60FADAF3" w14:textId="77777777" w:rsidR="00FA7C24" w:rsidRPr="00B637F6" w:rsidRDefault="00FA7C24" w:rsidP="00FA7C24">
            <w:pPr>
              <w:jc w:val="both"/>
            </w:pPr>
            <w:r w:rsidRPr="00B637F6">
              <w:t>- выберите интересующие Вас торги и ознакомьтесь с информацией о них;</w:t>
            </w:r>
          </w:p>
          <w:p w14:paraId="12AE78AB" w14:textId="77777777" w:rsidR="00FA7C24" w:rsidRPr="00B637F6" w:rsidRDefault="00FA7C24" w:rsidP="00FA7C24">
            <w:pPr>
              <w:jc w:val="both"/>
            </w:pPr>
            <w:r w:rsidRPr="00B637F6">
              <w:t>- кликните по кнопке «Участвовать в аукционе»;</w:t>
            </w:r>
          </w:p>
          <w:p w14:paraId="4A57EA2C" w14:textId="77777777" w:rsidR="00FA7C24" w:rsidRPr="00B637F6" w:rsidRDefault="00FA7C24" w:rsidP="00FA7C24">
            <w:pPr>
              <w:jc w:val="both"/>
            </w:pPr>
            <w:r w:rsidRPr="00B637F6">
              <w:t>- заполните экранную форму заявления на участие в торгах;</w:t>
            </w:r>
          </w:p>
          <w:p w14:paraId="29BF80B6" w14:textId="77777777" w:rsidR="00FA7C24" w:rsidRPr="00B637F6" w:rsidRDefault="00FA7C24" w:rsidP="00FA7C24">
            <w:pPr>
              <w:jc w:val="both"/>
            </w:pPr>
            <w:r w:rsidRPr="00B637F6">
              <w:t>- внесите задаток и прикрепите чек об оплате;</w:t>
            </w:r>
          </w:p>
          <w:p w14:paraId="32B9A115" w14:textId="77777777" w:rsidR="00FA7C24" w:rsidRPr="00B637F6" w:rsidRDefault="00FA7C24" w:rsidP="00FA7C24">
            <w:pPr>
              <w:jc w:val="both"/>
            </w:pPr>
            <w:r w:rsidRPr="00B637F6">
              <w:t>- примите условия соглашения о правах и обязанностях;</w:t>
            </w:r>
          </w:p>
          <w:p w14:paraId="166569BD" w14:textId="77777777" w:rsidR="00FA7C24" w:rsidRPr="00B637F6" w:rsidRDefault="00FA7C24" w:rsidP="00FA7C24">
            <w:pPr>
              <w:jc w:val="both"/>
            </w:pPr>
            <w:r w:rsidRPr="00B637F6">
              <w:t>- кликните по кнопке «Отправить заявку на участие в торгах»;</w:t>
            </w:r>
          </w:p>
          <w:p w14:paraId="4B963999" w14:textId="77777777" w:rsidR="00FA7C24" w:rsidRPr="00B637F6" w:rsidRDefault="00FA7C24" w:rsidP="00FA7C24">
            <w:pPr>
              <w:jc w:val="both"/>
            </w:pPr>
            <w:r w:rsidRPr="00B637F6">
              <w:t>- ожидайте уведомление оператора ЭТП о регистрации на торги;</w:t>
            </w:r>
          </w:p>
          <w:p w14:paraId="5D2C766D" w14:textId="77777777" w:rsidR="00FA7C24" w:rsidRPr="00B637F6" w:rsidRDefault="00FA7C24" w:rsidP="00FA7C24">
            <w:pPr>
              <w:jc w:val="both"/>
            </w:pPr>
            <w:r w:rsidRPr="00B637F6">
              <w:t>- участвуйте в торгах в назначенное время. Удачных торгов!</w:t>
            </w:r>
          </w:p>
          <w:p w14:paraId="01B49089" w14:textId="27E5C24F" w:rsidR="00FA7C24" w:rsidRDefault="00FA7C24" w:rsidP="00FA7C24">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FA7C24">
        <w:trPr>
          <w:trHeight w:val="97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FA7C24">
            <w:pPr>
              <w:jc w:val="center"/>
              <w:rPr>
                <w:color w:val="000000"/>
              </w:rPr>
            </w:pPr>
            <w:r w:rsidRPr="00B637F6">
              <w:rPr>
                <w:color w:val="000000"/>
              </w:rPr>
              <w:t xml:space="preserve">Срок отказа от проведения торгов </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FA7C24">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FA7C24">
        <w:trPr>
          <w:trHeight w:val="2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FA7C24">
            <w:pPr>
              <w:jc w:val="center"/>
              <w:rPr>
                <w:color w:val="FF0000"/>
              </w:rPr>
            </w:pPr>
            <w:r w:rsidRPr="00B637F6">
              <w:t xml:space="preserve">Условия </w:t>
            </w:r>
            <w:r w:rsidR="005A084B">
              <w:t>электронных торгов</w:t>
            </w:r>
          </w:p>
        </w:tc>
        <w:tc>
          <w:tcPr>
            <w:tcW w:w="8424"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FA7C24">
            <w:pPr>
              <w:ind w:right="-30" w:firstLine="597"/>
              <w:contextualSpacing/>
              <w:jc w:val="both"/>
              <w:rPr>
                <w:b/>
                <w:bCs/>
              </w:rPr>
            </w:pPr>
            <w:r w:rsidRPr="00B637F6">
              <w:t xml:space="preserve">Победитель электронных торгов либо единственный участник, согласившийся приобрести Лот по </w:t>
            </w:r>
            <w:proofErr w:type="gramStart"/>
            <w:r w:rsidRPr="00B637F6">
              <w:t>начальной цене, увеличенной на пять</w:t>
            </w:r>
            <w:proofErr w:type="gramEnd"/>
            <w:r w:rsidRPr="00B637F6">
              <w:t xml:space="preserve"> процентов (далее – Претендент на покупку), обязан:</w:t>
            </w:r>
          </w:p>
          <w:p w14:paraId="0645F465" w14:textId="77777777" w:rsidR="00624160" w:rsidRPr="006770A8" w:rsidRDefault="00624160" w:rsidP="00624160">
            <w:pPr>
              <w:ind w:firstLine="709"/>
              <w:jc w:val="both"/>
              <w:rPr>
                <w:color w:val="000000" w:themeColor="text1"/>
              </w:rPr>
            </w:pPr>
            <w:r w:rsidRPr="006770A8">
              <w:rPr>
                <w:color w:val="FF0000"/>
              </w:rPr>
              <w:t xml:space="preserve">заключить </w:t>
            </w:r>
            <w:r w:rsidRPr="006770A8">
              <w:rPr>
                <w:color w:val="000000" w:themeColor="text1"/>
              </w:rPr>
              <w:t xml:space="preserve">с Продавцом договор купли-продажи в течение </w:t>
            </w:r>
            <w:r w:rsidRPr="006770A8">
              <w:rPr>
                <w:color w:val="FF0000"/>
              </w:rPr>
              <w:t xml:space="preserve">10 рабочих дней </w:t>
            </w:r>
            <w:proofErr w:type="gramStart"/>
            <w:r w:rsidRPr="006770A8">
              <w:rPr>
                <w:color w:val="000000" w:themeColor="text1"/>
              </w:rPr>
              <w:t>с даты проведения</w:t>
            </w:r>
            <w:proofErr w:type="gramEnd"/>
            <w:r w:rsidRPr="006770A8">
              <w:rPr>
                <w:color w:val="000000" w:themeColor="text1"/>
              </w:rPr>
              <w:t xml:space="preserve"> электронных торгов.</w:t>
            </w:r>
          </w:p>
          <w:p w14:paraId="44BD7DEA" w14:textId="77777777" w:rsidR="00624160" w:rsidRDefault="00624160" w:rsidP="00624160">
            <w:pPr>
              <w:ind w:firstLine="709"/>
              <w:jc w:val="both"/>
              <w:rPr>
                <w:color w:val="000000" w:themeColor="text1"/>
              </w:rPr>
            </w:pPr>
            <w:r w:rsidRPr="00DB2E73">
              <w:rPr>
                <w:color w:val="000000" w:themeColor="text1"/>
              </w:rPr>
              <w:t xml:space="preserve">оплатить предмет электронных торгов, за минусом суммы внесенного задатка, в течение </w:t>
            </w:r>
            <w:r w:rsidRPr="00D62607">
              <w:rPr>
                <w:color w:val="FF0000"/>
              </w:rPr>
              <w:t xml:space="preserve">5 рабочих дней </w:t>
            </w:r>
            <w:proofErr w:type="gramStart"/>
            <w:r w:rsidRPr="00DB2E73">
              <w:rPr>
                <w:color w:val="000000" w:themeColor="text1"/>
              </w:rPr>
              <w:t>с даты заключения</w:t>
            </w:r>
            <w:proofErr w:type="gramEnd"/>
            <w:r w:rsidRPr="00DB2E73">
              <w:rPr>
                <w:color w:val="000000" w:themeColor="text1"/>
              </w:rPr>
              <w:t xml:space="preserve"> договора. </w:t>
            </w:r>
          </w:p>
          <w:p w14:paraId="34944ED4" w14:textId="77777777" w:rsidR="00624160" w:rsidRDefault="00624160" w:rsidP="00624160">
            <w:pPr>
              <w:ind w:firstLine="709"/>
              <w:jc w:val="both"/>
              <w:rPr>
                <w:color w:val="000000" w:themeColor="text1"/>
              </w:rPr>
            </w:pPr>
            <w:r>
              <w:rPr>
                <w:color w:val="000000" w:themeColor="text1"/>
              </w:rPr>
              <w:t>п</w:t>
            </w:r>
            <w:r w:rsidRPr="00DB2E73">
              <w:rPr>
                <w:color w:val="000000" w:themeColor="text1"/>
              </w:rPr>
              <w:t xml:space="preserve">редмет электронных торгов передается победителю электронных торгов (претенденту на покупку) в течение 5 рабочих дней </w:t>
            </w:r>
            <w:proofErr w:type="gramStart"/>
            <w:r w:rsidRPr="00DB2E73">
              <w:rPr>
                <w:color w:val="000000" w:themeColor="text1"/>
              </w:rPr>
              <w:t>с даты</w:t>
            </w:r>
            <w:proofErr w:type="gramEnd"/>
            <w:r w:rsidRPr="00DB2E73">
              <w:rPr>
                <w:color w:val="000000" w:themeColor="text1"/>
              </w:rPr>
              <w:t xml:space="preserve"> полной оплаты предмета электронных торгов.</w:t>
            </w:r>
          </w:p>
          <w:p w14:paraId="38A0E62B" w14:textId="77777777" w:rsidR="00624160" w:rsidRPr="006770A8" w:rsidRDefault="00624160" w:rsidP="00624160">
            <w:pPr>
              <w:ind w:firstLine="709"/>
              <w:jc w:val="both"/>
            </w:pPr>
            <w:r w:rsidRPr="006770A8">
              <w:rPr>
                <w:color w:val="000000" w:themeColor="text1"/>
              </w:rPr>
              <w:t>оплатить вознаграждение</w:t>
            </w:r>
            <w:r w:rsidRPr="006770A8">
              <w:t xml:space="preserve"> организатору торгов в размере</w:t>
            </w:r>
            <w:r>
              <w:t>:</w:t>
            </w:r>
            <w:r w:rsidRPr="006770A8">
              <w:t xml:space="preserve"> </w:t>
            </w:r>
          </w:p>
          <w:p w14:paraId="0FAAE095" w14:textId="77777777" w:rsidR="00624160" w:rsidRPr="006770A8" w:rsidRDefault="00624160" w:rsidP="00624160">
            <w:pPr>
              <w:ind w:firstLine="709"/>
              <w:jc w:val="both"/>
              <w:rPr>
                <w:color w:val="000000" w:themeColor="text1"/>
              </w:rPr>
            </w:pPr>
            <w:r w:rsidRPr="006770A8">
              <w:rPr>
                <w:b/>
              </w:rPr>
              <w:t>Лот 1</w:t>
            </w:r>
            <w:r>
              <w:rPr>
                <w:b/>
              </w:rPr>
              <w:t>,</w:t>
            </w:r>
            <w:r w:rsidRPr="00B22722">
              <w:rPr>
                <w:b/>
              </w:rPr>
              <w:t xml:space="preserve"> </w:t>
            </w:r>
            <w:r w:rsidRPr="006770A8">
              <w:rPr>
                <w:b/>
              </w:rPr>
              <w:t xml:space="preserve">Лот 2, </w:t>
            </w:r>
            <w:r>
              <w:rPr>
                <w:b/>
              </w:rPr>
              <w:t>Лот 3</w:t>
            </w:r>
            <w:r w:rsidRPr="006770A8">
              <w:rPr>
                <w:b/>
              </w:rPr>
              <w:t xml:space="preserve">:  </w:t>
            </w:r>
            <w:r>
              <w:t>10</w:t>
            </w:r>
            <w:r w:rsidRPr="006770A8">
              <w:t xml:space="preserve"> % от конечной цены продажи в 5-дневный срок </w:t>
            </w:r>
            <w:r w:rsidRPr="006770A8">
              <w:lastRenderedPageBreak/>
              <w:t>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r w:rsidRPr="006770A8">
              <w:rPr>
                <w:color w:val="000000" w:themeColor="text1"/>
              </w:rPr>
              <w:t xml:space="preserve"> </w:t>
            </w:r>
          </w:p>
          <w:p w14:paraId="74777774" w14:textId="3EB0B423" w:rsidR="00F53813" w:rsidRPr="00B637F6" w:rsidRDefault="00624160" w:rsidP="00624160">
            <w:pPr>
              <w:ind w:firstLine="709"/>
              <w:jc w:val="both"/>
            </w:pPr>
            <w:r w:rsidRPr="006770A8">
              <w:rPr>
                <w:b/>
              </w:rPr>
              <w:t>Лот 4:</w:t>
            </w:r>
            <w:r w:rsidRPr="006770A8">
              <w:t xml:space="preserve"> </w:t>
            </w:r>
            <w:r>
              <w:t>9</w:t>
            </w:r>
            <w:r w:rsidRPr="006770A8">
              <w:t xml:space="preserve">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r w:rsidRPr="006770A8">
              <w:rPr>
                <w:color w:val="000000" w:themeColor="text1"/>
              </w:rPr>
              <w:t xml:space="preserve"> </w:t>
            </w:r>
          </w:p>
        </w:tc>
      </w:tr>
      <w:tr w:rsidR="00F53813" w:rsidRPr="00B637F6" w14:paraId="4602EECA" w14:textId="77777777" w:rsidTr="00FA7C24">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FA7C24">
            <w:pPr>
              <w:spacing w:before="100" w:beforeAutospacing="1" w:after="100" w:afterAutospacing="1"/>
              <w:rPr>
                <w:color w:val="000000"/>
              </w:rPr>
            </w:pPr>
            <w:r w:rsidRPr="00B637F6">
              <w:rPr>
                <w:color w:val="000000"/>
              </w:rPr>
              <w:lastRenderedPageBreak/>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FA7C24">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19B272F7" w:rsidR="00F53813" w:rsidRPr="0034422E" w:rsidRDefault="00F53813" w:rsidP="00FA7C24">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торгов составля</w:t>
            </w:r>
            <w:r w:rsidR="00F1456E">
              <w:t>ет</w:t>
            </w:r>
            <w:r w:rsidR="00755111" w:rsidRPr="005A45CC">
              <w:t xml:space="preserve"> по </w:t>
            </w:r>
            <w:r w:rsidR="00755111" w:rsidRPr="009E1DD4">
              <w:rPr>
                <w:b/>
              </w:rPr>
              <w:t>Лоту</w:t>
            </w:r>
            <w:r w:rsidR="009E1DD4">
              <w:rPr>
                <w:b/>
              </w:rPr>
              <w:t xml:space="preserve"> </w:t>
            </w:r>
            <w:r w:rsidR="009E1DD4" w:rsidRPr="009E1DD4">
              <w:rPr>
                <w:b/>
              </w:rPr>
              <w:t>1</w:t>
            </w:r>
            <w:r w:rsidR="009E1DD4">
              <w:rPr>
                <w:b/>
              </w:rPr>
              <w:t xml:space="preserve">, 2, </w:t>
            </w:r>
            <w:r w:rsidR="009E1DD4" w:rsidRPr="009E1DD4">
              <w:rPr>
                <w:b/>
              </w:rPr>
              <w:t>3</w:t>
            </w:r>
            <w:r w:rsidR="00060935">
              <w:rPr>
                <w:b/>
              </w:rPr>
              <w:t>, 4</w:t>
            </w:r>
            <w:r w:rsidR="00060935">
              <w:t>: 100 базовых величин</w:t>
            </w:r>
            <w:r w:rsidR="000A518E" w:rsidRPr="005A45CC">
              <w:t>.</w:t>
            </w:r>
          </w:p>
          <w:p w14:paraId="47EA1336" w14:textId="77777777" w:rsidR="00F53813" w:rsidRPr="00B637F6" w:rsidRDefault="00F53813" w:rsidP="00FA7C24">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FA7C24">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0935"/>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016A"/>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2C4"/>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8F"/>
    <w:rsid w:val="002832A4"/>
    <w:rsid w:val="002837AB"/>
    <w:rsid w:val="0028396E"/>
    <w:rsid w:val="00285791"/>
    <w:rsid w:val="00286DEE"/>
    <w:rsid w:val="00293210"/>
    <w:rsid w:val="00295876"/>
    <w:rsid w:val="002A337C"/>
    <w:rsid w:val="002A3974"/>
    <w:rsid w:val="002A4702"/>
    <w:rsid w:val="002A6655"/>
    <w:rsid w:val="002A7363"/>
    <w:rsid w:val="002B1E1B"/>
    <w:rsid w:val="002B332C"/>
    <w:rsid w:val="002C0089"/>
    <w:rsid w:val="002C0427"/>
    <w:rsid w:val="002C0B20"/>
    <w:rsid w:val="002C2091"/>
    <w:rsid w:val="002C66C6"/>
    <w:rsid w:val="002D4C7F"/>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06D3"/>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24160"/>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2A0"/>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4ACA"/>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3C8B"/>
    <w:rsid w:val="007E76CE"/>
    <w:rsid w:val="007F4CB5"/>
    <w:rsid w:val="007F554B"/>
    <w:rsid w:val="008020C2"/>
    <w:rsid w:val="00802773"/>
    <w:rsid w:val="00805749"/>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1DD4"/>
    <w:rsid w:val="009E4C8C"/>
    <w:rsid w:val="009E5C3C"/>
    <w:rsid w:val="009F7698"/>
    <w:rsid w:val="00A01B6D"/>
    <w:rsid w:val="00A033C6"/>
    <w:rsid w:val="00A04881"/>
    <w:rsid w:val="00A04890"/>
    <w:rsid w:val="00A05BA5"/>
    <w:rsid w:val="00A06BDA"/>
    <w:rsid w:val="00A125D8"/>
    <w:rsid w:val="00A13D20"/>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BF74F1"/>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44FAE"/>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2BD6"/>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851F7"/>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1456E"/>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A7C24"/>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927</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6785</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User</cp:lastModifiedBy>
  <cp:revision>52</cp:revision>
  <cp:lastPrinted>2025-07-21T14:34:00Z</cp:lastPrinted>
  <dcterms:created xsi:type="dcterms:W3CDTF">2024-10-25T07:31:00Z</dcterms:created>
  <dcterms:modified xsi:type="dcterms:W3CDTF">2025-07-21T14:39:00Z</dcterms:modified>
</cp:coreProperties>
</file>