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289" w:tblpY="1"/>
        <w:tblOverlap w:val="never"/>
        <w:tblW w:w="10942" w:type="dxa"/>
        <w:tblLayout w:type="fixed"/>
        <w:tblLook w:val="04A0" w:firstRow="1" w:lastRow="0" w:firstColumn="1" w:lastColumn="0" w:noHBand="0" w:noVBand="1"/>
      </w:tblPr>
      <w:tblGrid>
        <w:gridCol w:w="2557"/>
        <w:gridCol w:w="8385"/>
      </w:tblGrid>
      <w:tr w:rsidR="006F521D" w:rsidRPr="00DF63A4" w14:paraId="5B877130" w14:textId="77777777" w:rsidTr="00D03873">
        <w:trPr>
          <w:trHeight w:val="1006"/>
        </w:trPr>
        <w:tc>
          <w:tcPr>
            <w:tcW w:w="10942" w:type="dxa"/>
            <w:gridSpan w:val="2"/>
            <w:shd w:val="clear" w:color="auto" w:fill="auto"/>
            <w:vAlign w:val="center"/>
          </w:tcPr>
          <w:p w14:paraId="0E43A8B9" w14:textId="43AC6C51" w:rsidR="006F521D" w:rsidRPr="0014752A" w:rsidRDefault="006F521D" w:rsidP="00D03873">
            <w:pPr>
              <w:jc w:val="center"/>
              <w:rPr>
                <w:sz w:val="28"/>
                <w:szCs w:val="28"/>
              </w:rPr>
            </w:pPr>
            <w:r w:rsidRPr="0014752A">
              <w:rPr>
                <w:sz w:val="28"/>
                <w:szCs w:val="28"/>
              </w:rPr>
              <w:t xml:space="preserve">ВИТЕБСКИЙ ФИЛИАЛ РУП «Институт недвижимости и оценки» </w:t>
            </w:r>
          </w:p>
          <w:p w14:paraId="03CE0015" w14:textId="0BBA6803" w:rsidR="00D03873" w:rsidRPr="0014752A" w:rsidRDefault="007C378C" w:rsidP="00D03873">
            <w:pPr>
              <w:jc w:val="center"/>
              <w:rPr>
                <w:sz w:val="28"/>
                <w:szCs w:val="28"/>
              </w:rPr>
            </w:pPr>
            <w:r w:rsidRPr="007C378C">
              <w:rPr>
                <w:sz w:val="28"/>
                <w:szCs w:val="28"/>
              </w:rPr>
              <w:t xml:space="preserve">извещает о проведении </w:t>
            </w:r>
            <w:r w:rsidR="006367A6">
              <w:rPr>
                <w:color w:val="0000FF"/>
                <w:sz w:val="28"/>
                <w:szCs w:val="28"/>
              </w:rPr>
              <w:t>первичных</w:t>
            </w:r>
            <w:r w:rsidR="003A69A5">
              <w:rPr>
                <w:sz w:val="28"/>
                <w:szCs w:val="28"/>
              </w:rPr>
              <w:t xml:space="preserve"> </w:t>
            </w:r>
            <w:r w:rsidRPr="007C378C">
              <w:rPr>
                <w:sz w:val="28"/>
                <w:szCs w:val="28"/>
              </w:rPr>
              <w:t xml:space="preserve">электронных торгов </w:t>
            </w:r>
            <w:r w:rsidR="006F521D" w:rsidRPr="0014752A">
              <w:rPr>
                <w:sz w:val="28"/>
                <w:szCs w:val="28"/>
              </w:rPr>
              <w:t>по продаже имущества</w:t>
            </w:r>
            <w:r w:rsidR="0094041B">
              <w:rPr>
                <w:sz w:val="28"/>
                <w:szCs w:val="28"/>
              </w:rPr>
              <w:t xml:space="preserve"> </w:t>
            </w:r>
            <w:r w:rsidR="0094041B">
              <w:rPr>
                <w:sz w:val="28"/>
                <w:szCs w:val="28"/>
              </w:rPr>
              <w:br/>
            </w:r>
            <w:r w:rsidR="00D03873" w:rsidRPr="0014752A">
              <w:rPr>
                <w:sz w:val="28"/>
                <w:szCs w:val="28"/>
              </w:rPr>
              <w:t xml:space="preserve"> принадлежащего ОАО «Витебский </w:t>
            </w:r>
            <w:proofErr w:type="gramStart"/>
            <w:r w:rsidR="00D03873" w:rsidRPr="0014752A">
              <w:rPr>
                <w:sz w:val="28"/>
                <w:szCs w:val="28"/>
              </w:rPr>
              <w:t>ликеро</w:t>
            </w:r>
            <w:r w:rsidR="00D03873">
              <w:rPr>
                <w:sz w:val="28"/>
                <w:szCs w:val="28"/>
              </w:rPr>
              <w:t>-</w:t>
            </w:r>
            <w:r w:rsidR="00D03873" w:rsidRPr="0014752A">
              <w:rPr>
                <w:sz w:val="28"/>
                <w:szCs w:val="28"/>
              </w:rPr>
              <w:t>водочный</w:t>
            </w:r>
            <w:proofErr w:type="gramEnd"/>
            <w:r w:rsidR="00D03873" w:rsidRPr="0014752A">
              <w:rPr>
                <w:sz w:val="28"/>
                <w:szCs w:val="28"/>
              </w:rPr>
              <w:t xml:space="preserve"> завод «</w:t>
            </w:r>
            <w:proofErr w:type="spellStart"/>
            <w:r w:rsidR="00D03873" w:rsidRPr="0014752A">
              <w:rPr>
                <w:sz w:val="28"/>
                <w:szCs w:val="28"/>
              </w:rPr>
              <w:t>Придвинье</w:t>
            </w:r>
            <w:proofErr w:type="spellEnd"/>
            <w:r w:rsidR="00D03873" w:rsidRPr="0014752A">
              <w:rPr>
                <w:sz w:val="28"/>
                <w:szCs w:val="28"/>
              </w:rPr>
              <w:t>»</w:t>
            </w:r>
          </w:p>
          <w:p w14:paraId="10E5CF71" w14:textId="77777777" w:rsidR="00D03873" w:rsidRPr="0014752A" w:rsidRDefault="00D03873" w:rsidP="00D03873">
            <w:pPr>
              <w:ind w:left="476"/>
              <w:jc w:val="center"/>
              <w:rPr>
                <w:sz w:val="28"/>
                <w:szCs w:val="28"/>
              </w:rPr>
            </w:pPr>
            <w:r w:rsidRPr="0014752A">
              <w:rPr>
                <w:sz w:val="28"/>
                <w:szCs w:val="28"/>
              </w:rPr>
              <w:t xml:space="preserve"> (УНП 300200531)</w:t>
            </w:r>
          </w:p>
          <w:p w14:paraId="4C5E5FA1" w14:textId="45912218" w:rsidR="006F521D" w:rsidRPr="007C378C" w:rsidRDefault="00986BE9" w:rsidP="009F0965">
            <w:pPr>
              <w:spacing w:before="120" w:after="120"/>
              <w:jc w:val="center"/>
              <w:rPr>
                <w:b/>
              </w:rPr>
            </w:pPr>
            <w:r>
              <w:rPr>
                <w:b/>
                <w:sz w:val="28"/>
                <w:szCs w:val="28"/>
              </w:rPr>
              <w:t>Электронные торги состоятся</w:t>
            </w:r>
            <w:r w:rsidR="006F521D" w:rsidRPr="00A95D82">
              <w:rPr>
                <w:b/>
                <w:sz w:val="28"/>
                <w:szCs w:val="28"/>
              </w:rPr>
              <w:t xml:space="preserve"> </w:t>
            </w:r>
            <w:r w:rsidR="009F0965">
              <w:rPr>
                <w:b/>
                <w:sz w:val="28"/>
                <w:szCs w:val="28"/>
              </w:rPr>
              <w:t>16</w:t>
            </w:r>
            <w:r w:rsidR="004E18FD" w:rsidRPr="00AE7A1A">
              <w:rPr>
                <w:b/>
                <w:sz w:val="28"/>
                <w:szCs w:val="28"/>
                <w:u w:val="single"/>
              </w:rPr>
              <w:t xml:space="preserve"> </w:t>
            </w:r>
            <w:r w:rsidR="009F0965">
              <w:rPr>
                <w:b/>
                <w:sz w:val="28"/>
                <w:szCs w:val="28"/>
                <w:u w:val="single"/>
              </w:rPr>
              <w:t>июл</w:t>
            </w:r>
            <w:r w:rsidR="001101D4">
              <w:rPr>
                <w:b/>
                <w:sz w:val="28"/>
                <w:szCs w:val="28"/>
                <w:u w:val="single"/>
              </w:rPr>
              <w:t>я</w:t>
            </w:r>
            <w:r w:rsidR="00810DA6" w:rsidRPr="00A95D82">
              <w:rPr>
                <w:b/>
                <w:sz w:val="28"/>
                <w:szCs w:val="28"/>
                <w:u w:val="single"/>
              </w:rPr>
              <w:t xml:space="preserve"> </w:t>
            </w:r>
            <w:r w:rsidR="006F521D" w:rsidRPr="00A95D82">
              <w:rPr>
                <w:b/>
                <w:sz w:val="28"/>
                <w:szCs w:val="28"/>
                <w:u w:val="single"/>
              </w:rPr>
              <w:t>202</w:t>
            </w:r>
            <w:r w:rsidR="00D151EF">
              <w:rPr>
                <w:b/>
                <w:sz w:val="28"/>
                <w:szCs w:val="28"/>
                <w:u w:val="single"/>
              </w:rPr>
              <w:t>5</w:t>
            </w:r>
            <w:r w:rsidR="006F521D" w:rsidRPr="00A95D82">
              <w:rPr>
                <w:b/>
                <w:sz w:val="28"/>
                <w:szCs w:val="28"/>
                <w:u w:val="single"/>
              </w:rPr>
              <w:t xml:space="preserve"> в 1</w:t>
            </w:r>
            <w:r w:rsidR="00E55641">
              <w:rPr>
                <w:b/>
                <w:sz w:val="28"/>
                <w:szCs w:val="28"/>
                <w:u w:val="single"/>
              </w:rPr>
              <w:t>5</w:t>
            </w:r>
            <w:r w:rsidR="006F521D" w:rsidRPr="00A95D82">
              <w:rPr>
                <w:b/>
                <w:sz w:val="28"/>
                <w:szCs w:val="28"/>
                <w:u w:val="single"/>
              </w:rPr>
              <w:t>.00</w:t>
            </w:r>
            <w:r w:rsidR="006F521D" w:rsidRPr="00A95D82">
              <w:rPr>
                <w:b/>
                <w:sz w:val="28"/>
                <w:szCs w:val="28"/>
              </w:rPr>
              <w:t xml:space="preserve"> </w:t>
            </w:r>
            <w:r w:rsidR="007C378C" w:rsidRPr="00A95D82">
              <w:rPr>
                <w:b/>
                <w:sz w:val="28"/>
                <w:szCs w:val="28"/>
              </w:rPr>
              <w:t>на электронной торговой площадке GOSTORG.BY</w:t>
            </w:r>
          </w:p>
        </w:tc>
      </w:tr>
      <w:tr w:rsidR="00485A38" w:rsidRPr="00795FE1" w14:paraId="6544C3BB" w14:textId="77777777" w:rsidTr="00D03873">
        <w:trPr>
          <w:trHeight w:val="27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tcPr>
          <w:p w14:paraId="39FE2100" w14:textId="17CEEB3B" w:rsidR="00485A38" w:rsidRPr="00F049CF" w:rsidRDefault="00485A38" w:rsidP="00D03873">
            <w:pPr>
              <w:pStyle w:val="ad"/>
              <w:spacing w:before="0" w:beforeAutospacing="0" w:after="0" w:afterAutospacing="0"/>
              <w:jc w:val="center"/>
              <w:rPr>
                <w:b/>
                <w:color w:val="0000FF"/>
                <w:lang w:val="ru-RU"/>
              </w:rPr>
            </w:pPr>
            <w:r w:rsidRPr="007600C0">
              <w:rPr>
                <w:b/>
                <w:lang w:val="ru-RU"/>
              </w:rPr>
              <w:t>Лот</w:t>
            </w:r>
            <w:r w:rsidR="00655F27">
              <w:rPr>
                <w:b/>
                <w:lang w:val="ru-RU"/>
              </w:rPr>
              <w:t>ы</w:t>
            </w:r>
          </w:p>
        </w:tc>
      </w:tr>
      <w:tr w:rsidR="00E1746F" w:rsidRPr="00B637F6" w14:paraId="326AC004" w14:textId="77777777" w:rsidTr="00D03873">
        <w:trPr>
          <w:trHeight w:val="2118"/>
        </w:trPr>
        <w:tc>
          <w:tcPr>
            <w:tcW w:w="2557" w:type="dxa"/>
            <w:tcBorders>
              <w:left w:val="single" w:sz="4" w:space="0" w:color="auto"/>
              <w:bottom w:val="single" w:sz="4" w:space="0" w:color="auto"/>
              <w:right w:val="single" w:sz="4" w:space="0" w:color="auto"/>
            </w:tcBorders>
            <w:shd w:val="clear" w:color="auto" w:fill="auto"/>
            <w:vAlign w:val="center"/>
          </w:tcPr>
          <w:p w14:paraId="07122BAB" w14:textId="15DBEB5D" w:rsidR="00E1746F" w:rsidRPr="00B637F6" w:rsidRDefault="00B637F6" w:rsidP="00D03873">
            <w:pPr>
              <w:jc w:val="center"/>
            </w:pPr>
            <w:r w:rsidRPr="00B637F6">
              <w:t>Наименование, характеристики</w:t>
            </w:r>
            <w:r w:rsidR="00DD6839">
              <w:t>,</w:t>
            </w:r>
            <w:r w:rsidR="00DD6839" w:rsidRPr="00A54D00">
              <w:rPr>
                <w:color w:val="000000" w:themeColor="text1"/>
              </w:rPr>
              <w:t xml:space="preserve"> начальная цена продажи</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23D3D034" w14:textId="7362AF48" w:rsidR="0071406F" w:rsidRDefault="00EA48D5" w:rsidP="0071406F">
            <w:pPr>
              <w:spacing w:line="240" w:lineRule="exact"/>
              <w:jc w:val="both"/>
              <w:rPr>
                <w:color w:val="000000" w:themeColor="text1"/>
              </w:rPr>
            </w:pPr>
            <w:r>
              <w:rPr>
                <w:b/>
                <w:color w:val="000000" w:themeColor="text1"/>
              </w:rPr>
              <w:t>Лот 1</w:t>
            </w:r>
            <w:r w:rsidR="00D03873" w:rsidRPr="00A54D00">
              <w:rPr>
                <w:b/>
                <w:color w:val="000000" w:themeColor="text1"/>
              </w:rPr>
              <w:t>:</w:t>
            </w:r>
            <w:r w:rsidR="0071406F">
              <w:rPr>
                <w:color w:val="000000" w:themeColor="text1"/>
              </w:rPr>
              <w:t xml:space="preserve"> </w:t>
            </w:r>
            <w:r w:rsidR="0071406F" w:rsidRPr="00B95748">
              <w:rPr>
                <w:color w:val="000000" w:themeColor="text1"/>
              </w:rPr>
              <w:t xml:space="preserve">Грузовой седельный тягач MAZ </w:t>
            </w:r>
            <w:r w:rsidR="0071406F">
              <w:rPr>
                <w:color w:val="000000" w:themeColor="text1"/>
              </w:rPr>
              <w:t>5551</w:t>
            </w:r>
            <w:r w:rsidR="0071406F" w:rsidRPr="00B95748">
              <w:rPr>
                <w:color w:val="000000" w:themeColor="text1"/>
              </w:rPr>
              <w:t>:</w:t>
            </w:r>
            <w:r w:rsidR="0071406F">
              <w:rPr>
                <w:color w:val="000000" w:themeColor="text1"/>
              </w:rPr>
              <w:t xml:space="preserve"> заводской номер-без ном</w:t>
            </w:r>
            <w:r w:rsidR="0071406F">
              <w:rPr>
                <w:color w:val="000000" w:themeColor="text1"/>
              </w:rPr>
              <w:t>е</w:t>
            </w:r>
            <w:r w:rsidR="0071406F">
              <w:rPr>
                <w:color w:val="000000" w:themeColor="text1"/>
              </w:rPr>
              <w:t>ра</w:t>
            </w:r>
            <w:r w:rsidR="0071406F" w:rsidRPr="00B95748">
              <w:rPr>
                <w:color w:val="000000" w:themeColor="text1"/>
              </w:rPr>
              <w:t>, грузоподъемность -1</w:t>
            </w:r>
            <w:r w:rsidR="0071406F">
              <w:rPr>
                <w:color w:val="000000" w:themeColor="text1"/>
              </w:rPr>
              <w:t>6230</w:t>
            </w:r>
            <w:r w:rsidR="0071406F" w:rsidRPr="00B95748">
              <w:rPr>
                <w:color w:val="000000" w:themeColor="text1"/>
              </w:rPr>
              <w:t xml:space="preserve"> кг, год выпуска – </w:t>
            </w:r>
            <w:r w:rsidR="0071406F">
              <w:rPr>
                <w:color w:val="000000" w:themeColor="text1"/>
              </w:rPr>
              <w:t>не опред</w:t>
            </w:r>
            <w:r w:rsidR="0071406F">
              <w:rPr>
                <w:color w:val="000000" w:themeColor="text1"/>
              </w:rPr>
              <w:t>е</w:t>
            </w:r>
            <w:r w:rsidR="0071406F">
              <w:rPr>
                <w:color w:val="000000" w:themeColor="text1"/>
              </w:rPr>
              <w:t>лен</w:t>
            </w:r>
            <w:r w:rsidR="0071406F" w:rsidRPr="00B95748">
              <w:rPr>
                <w:color w:val="000000" w:themeColor="text1"/>
              </w:rPr>
              <w:t>, регистрационный знак- AI</w:t>
            </w:r>
            <w:r w:rsidR="0071406F">
              <w:rPr>
                <w:color w:val="000000" w:themeColor="text1"/>
              </w:rPr>
              <w:t xml:space="preserve"> 7900</w:t>
            </w:r>
            <w:r w:rsidR="0071406F" w:rsidRPr="00B95748">
              <w:rPr>
                <w:color w:val="000000" w:themeColor="text1"/>
              </w:rPr>
              <w:t xml:space="preserve">-2, объем </w:t>
            </w:r>
            <w:r w:rsidR="0071406F">
              <w:rPr>
                <w:color w:val="000000" w:themeColor="text1"/>
              </w:rPr>
              <w:t>–</w:t>
            </w:r>
            <w:r w:rsidR="0071406F" w:rsidRPr="00B95748">
              <w:rPr>
                <w:color w:val="000000" w:themeColor="text1"/>
              </w:rPr>
              <w:t xml:space="preserve"> </w:t>
            </w:r>
            <w:r w:rsidR="0071406F">
              <w:rPr>
                <w:color w:val="000000" w:themeColor="text1"/>
              </w:rPr>
              <w:t>11,15</w:t>
            </w:r>
            <w:r w:rsidR="0071406F" w:rsidRPr="00B95748">
              <w:rPr>
                <w:color w:val="000000" w:themeColor="text1"/>
              </w:rPr>
              <w:t xml:space="preserve"> л.,</w:t>
            </w:r>
            <w:r w:rsidR="0071406F">
              <w:rPr>
                <w:color w:val="000000" w:themeColor="text1"/>
              </w:rPr>
              <w:t xml:space="preserve"> </w:t>
            </w:r>
            <w:r w:rsidR="0071406F" w:rsidRPr="00B95748">
              <w:rPr>
                <w:color w:val="000000" w:themeColor="text1"/>
              </w:rPr>
              <w:t xml:space="preserve">привод – задний, коробка передач механическая, вид топлива –дизель, количество мест – 2, </w:t>
            </w:r>
            <w:r w:rsidR="0071406F">
              <w:rPr>
                <w:color w:val="000000" w:themeColor="text1"/>
              </w:rPr>
              <w:t>пробег по состоянию на 23</w:t>
            </w:r>
            <w:r w:rsidR="0071406F" w:rsidRPr="00B95748">
              <w:rPr>
                <w:color w:val="000000" w:themeColor="text1"/>
              </w:rPr>
              <w:t>.0</w:t>
            </w:r>
            <w:r w:rsidR="0071406F">
              <w:rPr>
                <w:color w:val="000000" w:themeColor="text1"/>
              </w:rPr>
              <w:t>5</w:t>
            </w:r>
            <w:r w:rsidR="0071406F" w:rsidRPr="00B95748">
              <w:rPr>
                <w:color w:val="000000" w:themeColor="text1"/>
              </w:rPr>
              <w:t xml:space="preserve">.2025 – </w:t>
            </w:r>
            <w:r w:rsidR="0071406F">
              <w:rPr>
                <w:color w:val="000000" w:themeColor="text1"/>
              </w:rPr>
              <w:t>44212</w:t>
            </w:r>
            <w:r w:rsidR="0071406F" w:rsidRPr="00B95748">
              <w:rPr>
                <w:color w:val="000000" w:themeColor="text1"/>
              </w:rPr>
              <w:t xml:space="preserve"> км, инв.№ по бухг. учету </w:t>
            </w:r>
            <w:r w:rsidR="0071406F">
              <w:rPr>
                <w:color w:val="000000" w:themeColor="text1"/>
              </w:rPr>
              <w:t>88</w:t>
            </w:r>
            <w:r w:rsidR="0071406F" w:rsidRPr="00B95748">
              <w:rPr>
                <w:color w:val="000000" w:themeColor="text1"/>
              </w:rPr>
              <w:t xml:space="preserve">, расположен по адресу: </w:t>
            </w:r>
            <w:proofErr w:type="spellStart"/>
            <w:r w:rsidR="0071406F">
              <w:rPr>
                <w:color w:val="000000" w:themeColor="text1"/>
              </w:rPr>
              <w:t>г</w:t>
            </w:r>
            <w:proofErr w:type="gramStart"/>
            <w:r w:rsidR="0071406F">
              <w:rPr>
                <w:color w:val="000000" w:themeColor="text1"/>
              </w:rPr>
              <w:t>.В</w:t>
            </w:r>
            <w:proofErr w:type="gramEnd"/>
            <w:r w:rsidR="0071406F">
              <w:rPr>
                <w:color w:val="000000" w:themeColor="text1"/>
              </w:rPr>
              <w:t>итебск</w:t>
            </w:r>
            <w:proofErr w:type="spellEnd"/>
            <w:r w:rsidR="0071406F">
              <w:rPr>
                <w:color w:val="000000" w:themeColor="text1"/>
              </w:rPr>
              <w:t xml:space="preserve">, </w:t>
            </w:r>
            <w:proofErr w:type="spellStart"/>
            <w:r w:rsidR="0071406F">
              <w:rPr>
                <w:color w:val="000000" w:themeColor="text1"/>
              </w:rPr>
              <w:t>ул.Революционня</w:t>
            </w:r>
            <w:proofErr w:type="spellEnd"/>
            <w:r w:rsidR="0071406F">
              <w:rPr>
                <w:color w:val="000000" w:themeColor="text1"/>
              </w:rPr>
              <w:t>, 45.</w:t>
            </w:r>
          </w:p>
          <w:p w14:paraId="0FE72646" w14:textId="77777777" w:rsidR="0071406F" w:rsidRDefault="0071406F" w:rsidP="0071406F">
            <w:pPr>
              <w:spacing w:line="240" w:lineRule="exact"/>
              <w:jc w:val="both"/>
              <w:rPr>
                <w:color w:val="000000" w:themeColor="text1"/>
              </w:rPr>
            </w:pPr>
          </w:p>
          <w:p w14:paraId="31B3F491" w14:textId="77777777" w:rsidR="0071406F" w:rsidRDefault="0071406F" w:rsidP="0071406F">
            <w:pPr>
              <w:spacing w:line="240" w:lineRule="exact"/>
              <w:jc w:val="both"/>
              <w:rPr>
                <w:color w:val="000000" w:themeColor="text1"/>
              </w:rPr>
            </w:pPr>
            <w:r w:rsidRPr="00047FB5">
              <w:rPr>
                <w:b/>
                <w:color w:val="000000" w:themeColor="text1"/>
              </w:rPr>
              <w:t>Начальная цена продажи Лота№1:</w:t>
            </w:r>
            <w:r>
              <w:rPr>
                <w:color w:val="000000" w:themeColor="text1"/>
              </w:rPr>
              <w:t xml:space="preserve"> 11 640</w:t>
            </w:r>
            <w:r w:rsidRPr="00B95748">
              <w:t xml:space="preserve"> </w:t>
            </w:r>
            <w:r>
              <w:t>(О</w:t>
            </w:r>
            <w:r w:rsidRPr="00B95748">
              <w:rPr>
                <w:color w:val="000000" w:themeColor="text1"/>
              </w:rPr>
              <w:t>диннадцать тысяч шестьсот сорок</w:t>
            </w:r>
            <w:r>
              <w:rPr>
                <w:color w:val="000000" w:themeColor="text1"/>
              </w:rPr>
              <w:t>)</w:t>
            </w:r>
            <w:r w:rsidRPr="00B95748">
              <w:rPr>
                <w:color w:val="000000" w:themeColor="text1"/>
              </w:rPr>
              <w:t xml:space="preserve"> белорусских рублей 00 копеек с </w:t>
            </w:r>
            <w:r>
              <w:rPr>
                <w:color w:val="000000" w:themeColor="text1"/>
              </w:rPr>
              <w:t>учетом НДС 20%</w:t>
            </w:r>
            <w:r w:rsidRPr="00B95748">
              <w:rPr>
                <w:color w:val="000000" w:themeColor="text1"/>
              </w:rPr>
              <w:t>.</w:t>
            </w:r>
          </w:p>
          <w:p w14:paraId="5F21E568" w14:textId="4E120197" w:rsidR="00EA48D5" w:rsidRPr="00EA48D5" w:rsidRDefault="00EA48D5" w:rsidP="00733809">
            <w:pPr>
              <w:spacing w:line="240" w:lineRule="exact"/>
              <w:ind w:firstLine="704"/>
              <w:jc w:val="both"/>
              <w:rPr>
                <w:iCs/>
              </w:rPr>
            </w:pPr>
          </w:p>
        </w:tc>
      </w:tr>
      <w:tr w:rsidR="00F5390E" w:rsidRPr="00B637F6" w14:paraId="626E77E5" w14:textId="77777777" w:rsidTr="00D03873">
        <w:trPr>
          <w:trHeight w:val="648"/>
        </w:trPr>
        <w:tc>
          <w:tcPr>
            <w:tcW w:w="2557" w:type="dxa"/>
            <w:tcBorders>
              <w:left w:val="single" w:sz="4" w:space="0" w:color="auto"/>
              <w:bottom w:val="single" w:sz="4" w:space="0" w:color="auto"/>
              <w:right w:val="single" w:sz="4" w:space="0" w:color="auto"/>
            </w:tcBorders>
            <w:shd w:val="clear" w:color="auto" w:fill="auto"/>
            <w:vAlign w:val="center"/>
          </w:tcPr>
          <w:p w14:paraId="0B3F0BC8" w14:textId="7AC11809" w:rsidR="00F5390E" w:rsidRPr="005A45CC" w:rsidRDefault="00D03873" w:rsidP="00D03873">
            <w:pPr>
              <w:ind w:right="-30"/>
              <w:jc w:val="both"/>
            </w:pPr>
            <w:r w:rsidRPr="00A54D00">
              <w:rPr>
                <w:color w:val="000000" w:themeColor="text1"/>
              </w:rPr>
              <w:t>Задаток за участие в электронных торгах</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0CB3A285" w14:textId="6A6EBC03" w:rsidR="0004470E" w:rsidRPr="00D03873" w:rsidRDefault="00D03873" w:rsidP="00D03873">
            <w:pPr>
              <w:jc w:val="both"/>
              <w:rPr>
                <w:color w:val="000000" w:themeColor="text1"/>
              </w:rPr>
            </w:pPr>
            <w:r w:rsidRPr="00A54D00">
              <w:rPr>
                <w:color w:val="000000" w:themeColor="text1"/>
              </w:rPr>
              <w:t>10% от начальной цены предмета электронных торгов.</w:t>
            </w:r>
          </w:p>
        </w:tc>
      </w:tr>
      <w:tr w:rsidR="0008165D" w:rsidRPr="00B637F6" w14:paraId="3C176DAE" w14:textId="77777777" w:rsidTr="00D03873">
        <w:trPr>
          <w:trHeight w:val="354"/>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2A70E649" w14:textId="2D09703D" w:rsidR="0008165D" w:rsidRPr="005A45CC" w:rsidRDefault="0008165D" w:rsidP="00D03873">
            <w:pPr>
              <w:ind w:right="-30"/>
              <w:jc w:val="both"/>
            </w:pPr>
            <w:r w:rsidRPr="005A45CC">
              <w:t>Контактное лицо для осмотра: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483F366A" w14:textId="7C8C6512" w:rsidR="0008165D" w:rsidRPr="005A45CC" w:rsidRDefault="001101D4" w:rsidP="0071406F">
            <w:pPr>
              <w:ind w:right="-30"/>
              <w:jc w:val="both"/>
            </w:pPr>
            <w:r w:rsidRPr="001101D4">
              <w:t xml:space="preserve"> Исаенко Андрей Николаевич, тел +375 33 3998206</w:t>
            </w:r>
          </w:p>
        </w:tc>
      </w:tr>
      <w:tr w:rsidR="00F53813" w:rsidRPr="00B637F6" w14:paraId="41B23366" w14:textId="77777777" w:rsidTr="00D03873">
        <w:trPr>
          <w:trHeight w:val="96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C0CEF5E" w14:textId="568EA061" w:rsidR="00F53813" w:rsidRPr="00B637F6" w:rsidRDefault="00F53813" w:rsidP="00D03873">
            <w:pPr>
              <w:jc w:val="center"/>
              <w:rPr>
                <w:color w:val="000000"/>
              </w:rPr>
            </w:pPr>
            <w:r w:rsidRPr="00B637F6">
              <w:rPr>
                <w:color w:val="000000"/>
              </w:rPr>
              <w:t>Шаг электронных торгов</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7479F2B" w14:textId="3BCCD081" w:rsidR="00F53813" w:rsidRPr="00B637F6" w:rsidRDefault="00F53813" w:rsidP="00D03873">
            <w:pPr>
              <w:pStyle w:val="newncpi"/>
              <w:ind w:firstLine="0"/>
            </w:pPr>
            <w:r w:rsidRPr="00B637F6">
              <w:t>5 %</w:t>
            </w:r>
            <w:r w:rsidR="00281CCD" w:rsidRPr="00B637F6">
              <w:t>, устанавливается в фиксированной сумме от начальной цены лота и не изменяется в течение всего периода проведения электронных торгов</w:t>
            </w:r>
          </w:p>
        </w:tc>
      </w:tr>
      <w:tr w:rsidR="00F53813" w:rsidRPr="00B637F6" w14:paraId="7AA65640" w14:textId="77777777" w:rsidTr="00D03873">
        <w:trPr>
          <w:trHeight w:val="140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319A96F" w14:textId="3FDEDE0D" w:rsidR="00F53813" w:rsidRPr="00B637F6" w:rsidRDefault="00F53813" w:rsidP="00D03873">
            <w:pPr>
              <w:jc w:val="center"/>
              <w:rPr>
                <w:color w:val="000000"/>
              </w:rPr>
            </w:pPr>
            <w:r w:rsidRPr="00B637F6">
              <w:rPr>
                <w:color w:val="000000"/>
              </w:rPr>
              <w:t>Реквизиты для перечисления задатка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0720934" w14:textId="77777777" w:rsidR="00D174FF" w:rsidRDefault="00D174FF" w:rsidP="00D03873">
            <w:pPr>
              <w:pStyle w:val="newncpi"/>
              <w:ind w:firstLine="0"/>
            </w:pPr>
            <w:r>
              <w:t xml:space="preserve">р/с BY85BAPB30127802900100000000 </w:t>
            </w:r>
          </w:p>
          <w:p w14:paraId="7A85D0C0" w14:textId="5D5488BA" w:rsidR="00BB71F1" w:rsidRPr="00B637F6" w:rsidRDefault="00D174FF" w:rsidP="00D03873">
            <w:pPr>
              <w:pStyle w:val="newncpi"/>
              <w:ind w:firstLine="0"/>
            </w:pPr>
            <w:r>
              <w:t>ОАО «</w:t>
            </w:r>
            <w:proofErr w:type="spellStart"/>
            <w:r>
              <w:t>Белагропромбанк</w:t>
            </w:r>
            <w:proofErr w:type="spellEnd"/>
            <w:r>
              <w:t xml:space="preserve">», BIC BAPBBY2X, г. Минск, ул. Романовская Слобода, 8, УНП 190055182, назначение платежа – задаток за участие в </w:t>
            </w:r>
            <w:r w:rsidR="00986BE9">
              <w:t>электронных торгах</w:t>
            </w:r>
            <w:r>
              <w:t>, код платежа – 40901. Получатель платежа – Витебский филиал РУП «Институт недвижимости и оценки»</w:t>
            </w:r>
          </w:p>
        </w:tc>
      </w:tr>
      <w:tr w:rsidR="00F53813" w:rsidRPr="00B637F6" w14:paraId="1AAA606E" w14:textId="77777777" w:rsidTr="00D03873">
        <w:trPr>
          <w:trHeight w:val="746"/>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AF27C78" w14:textId="3ADDE94C" w:rsidR="00F53813" w:rsidRPr="00ED74A3" w:rsidRDefault="00F53813" w:rsidP="00D03873">
            <w:pPr>
              <w:jc w:val="center"/>
            </w:pPr>
            <w:r w:rsidRPr="00ED74A3">
              <w:t xml:space="preserve">Дата и время окончания приема заявлений </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2103679B" w14:textId="68CA7ED7" w:rsidR="00F53813" w:rsidRPr="00ED74A3" w:rsidRDefault="00F53813" w:rsidP="0071406F">
            <w:pPr>
              <w:rPr>
                <w:b/>
                <w:bCs/>
                <w:i/>
                <w:iCs/>
              </w:rPr>
            </w:pPr>
            <w:r w:rsidRPr="00ED74A3">
              <w:rPr>
                <w:b/>
                <w:bCs/>
              </w:rPr>
              <w:t xml:space="preserve">по </w:t>
            </w:r>
            <w:r w:rsidR="0071406F">
              <w:rPr>
                <w:b/>
                <w:bCs/>
              </w:rPr>
              <w:t>15</w:t>
            </w:r>
            <w:r w:rsidR="00F5390E" w:rsidRPr="00ED74A3">
              <w:rPr>
                <w:b/>
                <w:bCs/>
              </w:rPr>
              <w:t>.</w:t>
            </w:r>
            <w:r w:rsidR="00D151EF">
              <w:rPr>
                <w:b/>
                <w:bCs/>
              </w:rPr>
              <w:t>0</w:t>
            </w:r>
            <w:r w:rsidR="0071406F">
              <w:rPr>
                <w:b/>
                <w:bCs/>
              </w:rPr>
              <w:t>7</w:t>
            </w:r>
            <w:r w:rsidR="00F5390E" w:rsidRPr="00ED74A3">
              <w:rPr>
                <w:b/>
                <w:bCs/>
              </w:rPr>
              <w:t>.202</w:t>
            </w:r>
            <w:r w:rsidR="00D151EF">
              <w:rPr>
                <w:b/>
                <w:bCs/>
              </w:rPr>
              <w:t>5 до 12</w:t>
            </w:r>
            <w:r w:rsidRPr="00ED74A3">
              <w:rPr>
                <w:b/>
                <w:bCs/>
              </w:rPr>
              <w:t>.</w:t>
            </w:r>
            <w:r w:rsidR="00F5390E" w:rsidRPr="00ED74A3">
              <w:rPr>
                <w:b/>
                <w:bCs/>
              </w:rPr>
              <w:t>0</w:t>
            </w:r>
            <w:r w:rsidRPr="00ED74A3">
              <w:rPr>
                <w:b/>
                <w:bCs/>
              </w:rPr>
              <w:t>0</w:t>
            </w:r>
          </w:p>
        </w:tc>
      </w:tr>
      <w:tr w:rsidR="00F53813" w:rsidRPr="00B637F6" w14:paraId="5AF0F435" w14:textId="77777777" w:rsidTr="00D03873">
        <w:trPr>
          <w:trHeight w:val="1579"/>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15421B81" w14:textId="77777777" w:rsidR="00F53813" w:rsidRPr="00B637F6" w:rsidRDefault="00F53813" w:rsidP="00D03873">
            <w:pPr>
              <w:jc w:val="center"/>
              <w:rPr>
                <w:color w:val="000000"/>
              </w:rPr>
            </w:pPr>
            <w:r w:rsidRPr="00B637F6">
              <w:rPr>
                <w:color w:val="000000"/>
              </w:rPr>
              <w:t>Сведения о продавце</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209FC93D" w14:textId="77777777" w:rsidR="00D03873" w:rsidRDefault="00D03873" w:rsidP="00D03873">
            <w:pPr>
              <w:jc w:val="both"/>
            </w:pPr>
            <w:r>
              <w:t>ОАО «Витебский ликеро-водочный завод «</w:t>
            </w:r>
            <w:proofErr w:type="spellStart"/>
            <w:r>
              <w:t>Придвинье</w:t>
            </w:r>
            <w:proofErr w:type="spellEnd"/>
            <w:r>
              <w:t>», 210001 г. Витебск, ул. Революционная, 45, e-</w:t>
            </w:r>
            <w:proofErr w:type="spellStart"/>
            <w:r>
              <w:t>mail</w:t>
            </w:r>
            <w:proofErr w:type="spellEnd"/>
            <w:proofErr w:type="gramStart"/>
            <w:r>
              <w:t xml:space="preserve"> :</w:t>
            </w:r>
            <w:proofErr w:type="gramEnd"/>
            <w:r>
              <w:t xml:space="preserve"> Yurist@vitvodka.by</w:t>
            </w:r>
          </w:p>
          <w:p w14:paraId="2425D88A" w14:textId="2CF7E21B" w:rsidR="004F6555" w:rsidRPr="00B637F6" w:rsidRDefault="00D03873" w:rsidP="00D03873">
            <w:pPr>
              <w:jc w:val="both"/>
            </w:pPr>
            <w:r>
              <w:t>Р/с BY86BLBB30120300200531001001 Дирекция ОАО «</w:t>
            </w:r>
            <w:proofErr w:type="spellStart"/>
            <w:r>
              <w:t>Белинвестбанк</w:t>
            </w:r>
            <w:proofErr w:type="spellEnd"/>
            <w:r>
              <w:t>» по Витебской обл., г. Витебск, ул. Ленина, 22/16, BIC BLBBBY2X, УНП 300200531</w:t>
            </w:r>
          </w:p>
        </w:tc>
      </w:tr>
      <w:tr w:rsidR="00F53813" w:rsidRPr="00B637F6" w14:paraId="054A93A2" w14:textId="77777777" w:rsidTr="00D03873">
        <w:trPr>
          <w:trHeight w:val="177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8D5796E" w14:textId="7D471D5D" w:rsidR="00F53813" w:rsidRPr="00B637F6" w:rsidRDefault="00F53813" w:rsidP="00D03873">
            <w:pPr>
              <w:jc w:val="center"/>
              <w:rPr>
                <w:color w:val="000000"/>
              </w:rPr>
            </w:pPr>
            <w:r w:rsidRPr="00B637F6">
              <w:rPr>
                <w:color w:val="000000"/>
              </w:rPr>
              <w:t>Организатор электронных торгов и оператор ЭТП</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45F86D01" w14:textId="2612E87A" w:rsidR="00F53813" w:rsidRPr="00B637F6" w:rsidRDefault="00F53813" w:rsidP="00D03873">
            <w:r w:rsidRPr="00B637F6">
              <w:t xml:space="preserve">Витебский филиал РУП «Институт недвижимости и оценки», г. Витебск                         ул. Свидинского, 4, 210016, УНП </w:t>
            </w:r>
            <w:r w:rsidR="00D174FF" w:rsidRPr="00D174FF">
              <w:t xml:space="preserve"> 190055182</w:t>
            </w:r>
            <w:r w:rsidRPr="00B637F6">
              <w:t xml:space="preserve">,  </w:t>
            </w:r>
          </w:p>
          <w:p w14:paraId="60A06B8B" w14:textId="18F975EF" w:rsidR="00F53813" w:rsidRPr="00B637F6" w:rsidRDefault="00F53813" w:rsidP="00D03873">
            <w:pPr>
              <w:rPr>
                <w:b/>
              </w:rPr>
            </w:pPr>
            <w:r w:rsidRPr="00B637F6">
              <w:t>тел. 8 0212 366-366, 365-365- 365-495, 29 591 00 02, 29 384 24 05</w:t>
            </w:r>
          </w:p>
        </w:tc>
      </w:tr>
      <w:tr w:rsidR="00F53813" w:rsidRPr="00B637F6" w14:paraId="5DE80E92" w14:textId="77777777" w:rsidTr="00D03873">
        <w:trPr>
          <w:trHeight w:val="562"/>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8DACA89" w14:textId="6CEA41B5" w:rsidR="00F53813" w:rsidRPr="00B637F6" w:rsidRDefault="00F53813" w:rsidP="00D03873">
            <w:pPr>
              <w:jc w:val="center"/>
              <w:rPr>
                <w:color w:val="000000"/>
              </w:rPr>
            </w:pPr>
            <w:r w:rsidRPr="00B637F6">
              <w:rPr>
                <w:color w:val="000000"/>
              </w:rPr>
              <w:t>Электронный адрес ЭТП</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75AC6FD3" w14:textId="77777777" w:rsidR="00F53813" w:rsidRDefault="0071406F" w:rsidP="00D03873">
            <w:pPr>
              <w:rPr>
                <w:b/>
                <w:bCs/>
              </w:rPr>
            </w:pPr>
            <w:hyperlink r:id="rId6" w:history="1">
              <w:r w:rsidR="00F53813" w:rsidRPr="00B637F6">
                <w:rPr>
                  <w:b/>
                  <w:bCs/>
                </w:rPr>
                <w:t>www.gostorg.by</w:t>
              </w:r>
            </w:hyperlink>
          </w:p>
          <w:p w14:paraId="0C98D31F" w14:textId="6CB66205" w:rsidR="00D03873" w:rsidRPr="00B637F6" w:rsidRDefault="00D03873" w:rsidP="00D03873">
            <w:pPr>
              <w:rPr>
                <w:b/>
                <w:bCs/>
                <w:color w:val="000000"/>
              </w:rPr>
            </w:pPr>
          </w:p>
        </w:tc>
      </w:tr>
      <w:tr w:rsidR="00D03873" w:rsidRPr="00B637F6" w14:paraId="3E9834B6" w14:textId="77777777" w:rsidTr="00D03873">
        <w:trPr>
          <w:trHeight w:val="263"/>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1928216C" w14:textId="50F58025" w:rsidR="00D03873" w:rsidRPr="00B637F6" w:rsidRDefault="00D03873" w:rsidP="00D03873">
            <w:pPr>
              <w:jc w:val="center"/>
              <w:rPr>
                <w:color w:val="000000"/>
              </w:rPr>
            </w:pPr>
            <w:r w:rsidRPr="00B637F6">
              <w:rPr>
                <w:color w:val="000000"/>
              </w:rPr>
              <w:t>Порядок регистрации на электронные торги</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445ACFD6" w14:textId="77777777" w:rsidR="00D03873" w:rsidRPr="00B637F6" w:rsidRDefault="00D03873" w:rsidP="00D03873">
            <w:pPr>
              <w:jc w:val="both"/>
            </w:pPr>
            <w:r w:rsidRPr="00B637F6">
              <w:t>Для участия в торгах необходимо пройти 3 шага: первичная регистрация, регистрация на ЭТП, подача заявления на участие в торгах.</w:t>
            </w:r>
          </w:p>
          <w:p w14:paraId="6AE41E81" w14:textId="77777777" w:rsidR="00D03873" w:rsidRPr="00B637F6" w:rsidRDefault="00D03873" w:rsidP="00D03873">
            <w:pPr>
              <w:jc w:val="both"/>
            </w:pPr>
            <w:r w:rsidRPr="00B637F6">
              <w:t>ШАГ 1. Первичная регистрация</w:t>
            </w:r>
          </w:p>
          <w:p w14:paraId="4C732BEE" w14:textId="77777777" w:rsidR="00D03873" w:rsidRPr="00B637F6" w:rsidRDefault="00D03873" w:rsidP="00D03873">
            <w:pPr>
              <w:jc w:val="both"/>
            </w:pPr>
            <w:r w:rsidRPr="00B637F6">
              <w:t>- кликните иконку «Мой кабинет» в верхнем правом углу (в настоящее время доступна регистрация через электронную почту);</w:t>
            </w:r>
          </w:p>
          <w:p w14:paraId="7969270B" w14:textId="77777777" w:rsidR="00D03873" w:rsidRPr="00B637F6" w:rsidRDefault="00D03873" w:rsidP="00D03873">
            <w:pPr>
              <w:jc w:val="both"/>
            </w:pPr>
            <w:r w:rsidRPr="00B637F6">
              <w:t>- задайте логин, пароль и электронную почту пользователя;</w:t>
            </w:r>
          </w:p>
          <w:p w14:paraId="520BCC2D" w14:textId="77777777" w:rsidR="00D03873" w:rsidRPr="00B637F6" w:rsidRDefault="00D03873" w:rsidP="00D03873">
            <w:pPr>
              <w:jc w:val="both"/>
            </w:pPr>
            <w:r w:rsidRPr="00B637F6">
              <w:t xml:space="preserve">- кликните по кнопке «Регистрация» и перейдите на страницу «Мой кабинет». </w:t>
            </w:r>
            <w:r w:rsidRPr="00B637F6">
              <w:lastRenderedPageBreak/>
              <w:t>Дополнительно к Вам на почту поступит подтверждающее письмо.</w:t>
            </w:r>
          </w:p>
          <w:p w14:paraId="29A4CBDE" w14:textId="77777777" w:rsidR="00D03873" w:rsidRPr="00B637F6" w:rsidRDefault="00D03873" w:rsidP="00D03873">
            <w:pPr>
              <w:jc w:val="both"/>
            </w:pPr>
            <w:r w:rsidRPr="00B637F6">
              <w:t>ШАГ 2. Регистрация на ЭТП</w:t>
            </w:r>
          </w:p>
          <w:p w14:paraId="322DBE3E" w14:textId="77777777" w:rsidR="00D03873" w:rsidRPr="00B637F6" w:rsidRDefault="00D03873" w:rsidP="00D03873">
            <w:pPr>
              <w:jc w:val="both"/>
            </w:pPr>
            <w:r w:rsidRPr="00B637F6">
              <w:t>- введите логин и пароль для входа в личный кабинет;</w:t>
            </w:r>
          </w:p>
          <w:p w14:paraId="1FE82C03" w14:textId="77777777" w:rsidR="00D03873" w:rsidRPr="00B637F6" w:rsidRDefault="00D03873" w:rsidP="00D03873">
            <w:pPr>
              <w:jc w:val="both"/>
            </w:pPr>
            <w:r w:rsidRPr="00B637F6">
              <w:t>- заполните данные на вкладке «Мои данные»;</w:t>
            </w:r>
          </w:p>
          <w:p w14:paraId="28ED409D" w14:textId="77777777" w:rsidR="00D03873" w:rsidRPr="00B637F6" w:rsidRDefault="00D03873" w:rsidP="00D03873">
            <w:pPr>
              <w:jc w:val="both"/>
            </w:pPr>
            <w:r w:rsidRPr="00B637F6">
              <w:t>- кликните по кнопке «Сохранить и отправить». Ваши данные отправлены оператору ЭТП;</w:t>
            </w:r>
          </w:p>
          <w:p w14:paraId="30D4927D" w14:textId="77777777" w:rsidR="00D03873" w:rsidRPr="00B637F6" w:rsidRDefault="00D03873" w:rsidP="00D03873">
            <w:pPr>
              <w:jc w:val="both"/>
            </w:pPr>
            <w:r w:rsidRPr="00B637F6">
              <w:t>- если заявитель является представителем юридического лица либо индивидуальным предпринимателем, после внесения и отправки данных в разделе «Мои данные» создайте компанию в разделе «Мои компании»;</w:t>
            </w:r>
          </w:p>
          <w:p w14:paraId="66049BE0" w14:textId="77777777" w:rsidR="00D03873" w:rsidRPr="00B637F6" w:rsidRDefault="00D03873" w:rsidP="00D03873">
            <w:pPr>
              <w:jc w:val="both"/>
            </w:pPr>
            <w:r w:rsidRPr="00B637F6">
              <w:t>- кликните по кнопке «Сохранить и отправить». Ваши данные отправлены оператору ЭТП;</w:t>
            </w:r>
          </w:p>
          <w:p w14:paraId="59DCD1BE" w14:textId="77777777" w:rsidR="00D03873" w:rsidRPr="00B637F6" w:rsidRDefault="00D03873" w:rsidP="00D03873">
            <w:pPr>
              <w:jc w:val="both"/>
            </w:pPr>
            <w:r w:rsidRPr="00B637F6">
              <w:t xml:space="preserve">- дождитесь уведомление от оператора ЭТП о прохождении </w:t>
            </w:r>
            <w:proofErr w:type="spellStart"/>
            <w:r w:rsidRPr="00B637F6">
              <w:t>модерации</w:t>
            </w:r>
            <w:proofErr w:type="spellEnd"/>
            <w:r w:rsidRPr="00B637F6">
              <w:t xml:space="preserve"> после рассмотрения заявки оператором ЭТП и ее принятия в установленном Регламентом ЭТП порядке.</w:t>
            </w:r>
          </w:p>
          <w:p w14:paraId="0767390C" w14:textId="77777777" w:rsidR="00D03873" w:rsidRPr="00B637F6" w:rsidRDefault="00D03873" w:rsidP="00D03873">
            <w:pPr>
              <w:jc w:val="both"/>
            </w:pPr>
            <w:r w:rsidRPr="00B637F6">
              <w:t>ШАГ 3. Подача заявления на участие в торгах</w:t>
            </w:r>
          </w:p>
          <w:p w14:paraId="1E043EBA" w14:textId="77777777" w:rsidR="00D03873" w:rsidRPr="00B637F6" w:rsidRDefault="00D03873" w:rsidP="00D03873">
            <w:pPr>
              <w:jc w:val="both"/>
            </w:pPr>
            <w:r w:rsidRPr="00B637F6">
              <w:t>- выберите интересующие Вас торги и ознакомьтесь с информацией о них;</w:t>
            </w:r>
          </w:p>
          <w:p w14:paraId="23E73658" w14:textId="77777777" w:rsidR="00D03873" w:rsidRPr="00B637F6" w:rsidRDefault="00D03873" w:rsidP="00D03873">
            <w:pPr>
              <w:jc w:val="both"/>
            </w:pPr>
            <w:r w:rsidRPr="00B637F6">
              <w:t>- кликните по кнопке «Участвовать в аукционе»;</w:t>
            </w:r>
          </w:p>
          <w:p w14:paraId="781CA076" w14:textId="77777777" w:rsidR="00D03873" w:rsidRPr="00B637F6" w:rsidRDefault="00D03873" w:rsidP="00D03873">
            <w:pPr>
              <w:jc w:val="both"/>
            </w:pPr>
            <w:r w:rsidRPr="00B637F6">
              <w:t>- заполните экранную форму заявления на участие в торгах;</w:t>
            </w:r>
          </w:p>
          <w:p w14:paraId="7D44CE8B" w14:textId="77777777" w:rsidR="00D03873" w:rsidRPr="00B637F6" w:rsidRDefault="00D03873" w:rsidP="00D03873">
            <w:pPr>
              <w:jc w:val="both"/>
            </w:pPr>
            <w:r w:rsidRPr="00B637F6">
              <w:t>- внесите задаток и прикрепите чек об оплате;</w:t>
            </w:r>
          </w:p>
          <w:p w14:paraId="53B4981E" w14:textId="77777777" w:rsidR="00D03873" w:rsidRPr="00B637F6" w:rsidRDefault="00D03873" w:rsidP="00D03873">
            <w:pPr>
              <w:jc w:val="both"/>
            </w:pPr>
            <w:r w:rsidRPr="00B637F6">
              <w:t>- примите условия соглашения о правах и обязанностях;</w:t>
            </w:r>
          </w:p>
          <w:p w14:paraId="523C86D9" w14:textId="77777777" w:rsidR="00D03873" w:rsidRPr="00B637F6" w:rsidRDefault="00D03873" w:rsidP="00D03873">
            <w:pPr>
              <w:jc w:val="both"/>
            </w:pPr>
            <w:r w:rsidRPr="00B637F6">
              <w:t>- кликните по кнопке «Отправить заявку на участие в торгах»;</w:t>
            </w:r>
          </w:p>
          <w:p w14:paraId="770E0566" w14:textId="77777777" w:rsidR="00D03873" w:rsidRPr="00B637F6" w:rsidRDefault="00D03873" w:rsidP="00D03873">
            <w:pPr>
              <w:jc w:val="both"/>
            </w:pPr>
            <w:r w:rsidRPr="00B637F6">
              <w:t>- ожидайте уведомление оператора ЭТП о регистрации на торги;</w:t>
            </w:r>
          </w:p>
          <w:p w14:paraId="6FF220B3" w14:textId="77777777" w:rsidR="00D03873" w:rsidRPr="00B637F6" w:rsidRDefault="00D03873" w:rsidP="00D03873">
            <w:pPr>
              <w:jc w:val="both"/>
            </w:pPr>
            <w:r w:rsidRPr="00B637F6">
              <w:t>- участвуйте в торгах в назначенное время. Удачных торгов!</w:t>
            </w:r>
          </w:p>
          <w:p w14:paraId="3396E33C" w14:textId="36DD5C9A" w:rsidR="00D03873" w:rsidRDefault="00D03873" w:rsidP="00D03873">
            <w:r w:rsidRPr="00B637F6">
              <w:t xml:space="preserve">Перечень документов для участия в торгах и требования к их оформлению указаны в </w:t>
            </w:r>
            <w:proofErr w:type="spellStart"/>
            <w:r w:rsidRPr="00B637F6">
              <w:t>п.п</w:t>
            </w:r>
            <w:proofErr w:type="spellEnd"/>
            <w:r w:rsidRPr="00B637F6">
              <w:t>. 2.2.3 Регламента электронной торговой площадки «GOSTORG».</w:t>
            </w:r>
          </w:p>
        </w:tc>
      </w:tr>
      <w:tr w:rsidR="00D03873" w:rsidRPr="00B637F6" w14:paraId="54BACA00" w14:textId="77777777" w:rsidTr="00D03873">
        <w:trPr>
          <w:trHeight w:val="974"/>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531FFD4" w14:textId="3643045C" w:rsidR="00D03873" w:rsidRPr="00B637F6" w:rsidRDefault="00D03873" w:rsidP="00D03873">
            <w:pPr>
              <w:jc w:val="center"/>
              <w:rPr>
                <w:color w:val="000000"/>
              </w:rPr>
            </w:pPr>
            <w:r w:rsidRPr="00B637F6">
              <w:rPr>
                <w:color w:val="000000"/>
              </w:rPr>
              <w:lastRenderedPageBreak/>
              <w:t xml:space="preserve">Срок отказа от проведения торгов </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A3029A7" w14:textId="2E99F533" w:rsidR="00D03873" w:rsidRPr="00B637F6" w:rsidRDefault="00D03873" w:rsidP="00D03873">
            <w:pPr>
              <w:jc w:val="both"/>
            </w:pPr>
            <w:r w:rsidRPr="00B637F6">
              <w:t>Организатор электронных торгов имеет право отказаться от проведения электронных торгов в любое время, но не позднее чем за 3 (три) календарных дня до наступления даты их проведения</w:t>
            </w:r>
          </w:p>
        </w:tc>
      </w:tr>
      <w:tr w:rsidR="00D03873" w:rsidRPr="00B637F6" w14:paraId="262EA3DD" w14:textId="77777777" w:rsidTr="00E55641">
        <w:trPr>
          <w:trHeight w:val="416"/>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B14B52E" w14:textId="632B6D73" w:rsidR="00D03873" w:rsidRPr="00B637F6" w:rsidRDefault="00D03873" w:rsidP="00D03873">
            <w:pPr>
              <w:jc w:val="center"/>
              <w:rPr>
                <w:color w:val="FF0000"/>
              </w:rPr>
            </w:pPr>
            <w:r w:rsidRPr="00B637F6">
              <w:t xml:space="preserve">Условия </w:t>
            </w:r>
            <w:r>
              <w:t>электронных торгов</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135809D1" w14:textId="77777777" w:rsidR="00D03873" w:rsidRDefault="00D03873" w:rsidP="00D03873">
            <w:pPr>
              <w:ind w:right="-30" w:firstLine="597"/>
              <w:contextualSpacing/>
              <w:jc w:val="both"/>
            </w:pPr>
            <w:r>
              <w:t>победитель электронных торгов либо единственный участник, согласившийся приобрести Лот по начальной цене, увеличенной на пять процентов (далее – Претендент на покупку), обязан:</w:t>
            </w:r>
          </w:p>
          <w:p w14:paraId="2BDE859E" w14:textId="77777777" w:rsidR="0071406F" w:rsidRPr="0071406F" w:rsidRDefault="0071406F" w:rsidP="0071406F">
            <w:pPr>
              <w:ind w:firstLine="709"/>
              <w:jc w:val="both"/>
            </w:pPr>
            <w:r w:rsidRPr="0071406F">
              <w:t xml:space="preserve">подписать с Продавцом договор купли-продажи в течение 10 календарных дней с даты </w:t>
            </w:r>
            <w:proofErr w:type="gramStart"/>
            <w:r w:rsidRPr="0071406F">
              <w:t>с даты проведения</w:t>
            </w:r>
            <w:proofErr w:type="gramEnd"/>
            <w:r w:rsidRPr="0071406F">
              <w:t xml:space="preserve"> электронных торгов.</w:t>
            </w:r>
          </w:p>
          <w:p w14:paraId="12B8C0B7" w14:textId="77777777" w:rsidR="0071406F" w:rsidRPr="0071406F" w:rsidRDefault="0071406F" w:rsidP="0071406F">
            <w:pPr>
              <w:tabs>
                <w:tab w:val="left" w:pos="6840"/>
              </w:tabs>
              <w:ind w:firstLine="720"/>
              <w:jc w:val="both"/>
            </w:pPr>
            <w:r w:rsidRPr="0071406F">
              <w:t xml:space="preserve">оплатить предмет электронных торгов в течение 10 календарных дней </w:t>
            </w:r>
            <w:proofErr w:type="gramStart"/>
            <w:r w:rsidRPr="0071406F">
              <w:t>с даты подписания</w:t>
            </w:r>
            <w:proofErr w:type="gramEnd"/>
            <w:r w:rsidRPr="0071406F">
              <w:t xml:space="preserve"> договора купли - продажи за минусом суммы внесенного задатка. </w:t>
            </w:r>
          </w:p>
          <w:p w14:paraId="74777774" w14:textId="44C07C1A" w:rsidR="00D03873" w:rsidRPr="00B637F6" w:rsidRDefault="0071406F" w:rsidP="0071406F">
            <w:pPr>
              <w:ind w:firstLine="709"/>
              <w:jc w:val="both"/>
            </w:pPr>
            <w:r w:rsidRPr="0071406F">
              <w:t>оплатить вознаграждение организатору торгов в размере 10 % от конечной цены продажи в течени</w:t>
            </w:r>
            <w:proofErr w:type="gramStart"/>
            <w:r w:rsidRPr="0071406F">
              <w:t>и</w:t>
            </w:r>
            <w:proofErr w:type="gramEnd"/>
            <w:r w:rsidRPr="0071406F">
              <w:t xml:space="preserve"> 5 рабочих дней с момента проведения результативных электронных </w:t>
            </w:r>
            <w:r w:rsidRPr="00A54D00">
              <w:t>торгов, либо несостоявшихся электронных торгов при наличии претендента на покупку. Вознаграждение Поверенного (организатора торгов) включает затраты на организацию и проведение электронных торгов</w:t>
            </w:r>
            <w:r w:rsidRPr="00A54D00">
              <w:rPr>
                <w:color w:val="000000" w:themeColor="text1"/>
              </w:rPr>
              <w:t xml:space="preserve"> </w:t>
            </w:r>
          </w:p>
        </w:tc>
      </w:tr>
      <w:tr w:rsidR="00D03873" w:rsidRPr="00B637F6" w14:paraId="4602EECA" w14:textId="77777777" w:rsidTr="00D03873">
        <w:trPr>
          <w:trHeight w:val="699"/>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8F16F" w14:textId="67640AD2" w:rsidR="00D03873" w:rsidRPr="00B637F6" w:rsidRDefault="00D03873" w:rsidP="00D03873">
            <w:pPr>
              <w:spacing w:before="100" w:beforeAutospacing="1" w:after="100" w:afterAutospacing="1"/>
              <w:rPr>
                <w:color w:val="000000"/>
              </w:rPr>
            </w:pPr>
            <w:r w:rsidRPr="00B637F6">
              <w:rPr>
                <w:color w:val="000000"/>
              </w:rPr>
              <w:t xml:space="preserve">Порядок проведения </w:t>
            </w:r>
            <w:r>
              <w:rPr>
                <w:color w:val="000000"/>
              </w:rPr>
              <w:t>электронных торгов</w:t>
            </w:r>
            <w:r w:rsidRPr="00B637F6">
              <w:rPr>
                <w:color w:val="000000"/>
              </w:rPr>
              <w:t xml:space="preserve"> определен Регламентом ЭТП «GOSTORG»</w:t>
            </w:r>
          </w:p>
        </w:tc>
      </w:tr>
      <w:tr w:rsidR="00D03873" w:rsidRPr="00B637F6" w14:paraId="137F2757" w14:textId="77777777" w:rsidTr="00D03873">
        <w:trPr>
          <w:trHeight w:val="30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E539A" w14:textId="1A50E0DC" w:rsidR="00D03873" w:rsidRPr="0034422E" w:rsidRDefault="00D03873" w:rsidP="00D03873">
            <w:pPr>
              <w:spacing w:before="100" w:beforeAutospacing="1" w:after="100" w:afterAutospacing="1"/>
            </w:pPr>
            <w:r w:rsidRPr="00B637F6">
              <w:rPr>
                <w:color w:val="000000"/>
              </w:rPr>
              <w:t xml:space="preserve">Размер штрафа, уплачиваемый участником электронных торгов и (или) их Победителем (Претендентом на покупку) в случаях, предусмотренных соглашением о правах, обязанностях и ответственности сторон в </w:t>
            </w:r>
            <w:r w:rsidRPr="005A45CC">
              <w:rPr>
                <w:color w:val="000000"/>
              </w:rPr>
              <w:t xml:space="preserve">процессе подготовки и проведения электронных </w:t>
            </w:r>
            <w:r w:rsidRPr="005A45CC">
              <w:t xml:space="preserve">торгов: </w:t>
            </w:r>
            <w:bookmarkStart w:id="0" w:name="_GoBack"/>
            <w:bookmarkEnd w:id="0"/>
            <w:r w:rsidR="006367A6">
              <w:t>100 базовых величин</w:t>
            </w:r>
          </w:p>
          <w:p w14:paraId="47EA1336" w14:textId="77777777" w:rsidR="00D03873" w:rsidRPr="00B637F6" w:rsidRDefault="00D03873" w:rsidP="00D03873">
            <w:pPr>
              <w:spacing w:before="100" w:beforeAutospacing="1" w:after="100" w:afterAutospacing="1"/>
              <w:rPr>
                <w:color w:val="000000"/>
              </w:rPr>
            </w:pPr>
            <w:r w:rsidRPr="00B637F6">
              <w:rPr>
                <w:color w:val="000000"/>
              </w:rPr>
              <w:t>Для участия в электронных торгах приглашаются граждане, юридические лица и индивидуальные предприниматели Республики Беларусь, иностранные инвесторы.</w:t>
            </w:r>
          </w:p>
          <w:p w14:paraId="798F8F73" w14:textId="79EFD767" w:rsidR="00D03873" w:rsidRPr="00B637F6" w:rsidRDefault="00D03873" w:rsidP="00D03873">
            <w:pPr>
              <w:rPr>
                <w:color w:val="000000"/>
              </w:rPr>
            </w:pPr>
            <w:r w:rsidRPr="00B637F6">
              <w:rPr>
                <w:color w:val="000000"/>
              </w:rPr>
              <w:t>Сведения об участниках электронных торгов не подлежат разглашению</w:t>
            </w:r>
          </w:p>
        </w:tc>
      </w:tr>
    </w:tbl>
    <w:p w14:paraId="52FC5462" w14:textId="77777777" w:rsidR="008A0754" w:rsidRPr="007453BD" w:rsidRDefault="008A0754" w:rsidP="00BD2AC1">
      <w:pPr>
        <w:jc w:val="center"/>
      </w:pPr>
    </w:p>
    <w:sectPr w:rsidR="008A0754" w:rsidRPr="007453BD" w:rsidSect="00B637F6">
      <w:pgSz w:w="11906" w:h="16838" w:code="9"/>
      <w:pgMar w:top="993" w:right="397" w:bottom="426"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altName w:val="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E8C1F03"/>
    <w:multiLevelType w:val="hybridMultilevel"/>
    <w:tmpl w:val="6D18A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446A81"/>
    <w:multiLevelType w:val="hybridMultilevel"/>
    <w:tmpl w:val="F80C7A1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4140F4A"/>
    <w:multiLevelType w:val="hybridMultilevel"/>
    <w:tmpl w:val="69ECEF76"/>
    <w:lvl w:ilvl="0" w:tplc="EE8C03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77456568"/>
    <w:multiLevelType w:val="hybridMultilevel"/>
    <w:tmpl w:val="661A7B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ds" w:val="20"/>
    <w:docVar w:name="ndsvid" w:val="1"/>
    <w:docVar w:name="NomerSledZakl" w:val="52"/>
    <w:docVar w:name="razd" w:val="1"/>
  </w:docVars>
  <w:rsids>
    <w:rsidRoot w:val="00FE7C39"/>
    <w:rsid w:val="000024FB"/>
    <w:rsid w:val="00003F69"/>
    <w:rsid w:val="00004BDE"/>
    <w:rsid w:val="0001244D"/>
    <w:rsid w:val="000133A6"/>
    <w:rsid w:val="00015F82"/>
    <w:rsid w:val="00022298"/>
    <w:rsid w:val="00026305"/>
    <w:rsid w:val="00030865"/>
    <w:rsid w:val="000332B7"/>
    <w:rsid w:val="0003562B"/>
    <w:rsid w:val="00037857"/>
    <w:rsid w:val="00043B92"/>
    <w:rsid w:val="00044051"/>
    <w:rsid w:val="0004470E"/>
    <w:rsid w:val="00055032"/>
    <w:rsid w:val="00060693"/>
    <w:rsid w:val="000620EB"/>
    <w:rsid w:val="00062C0C"/>
    <w:rsid w:val="00064259"/>
    <w:rsid w:val="0007053D"/>
    <w:rsid w:val="00071178"/>
    <w:rsid w:val="000724CC"/>
    <w:rsid w:val="00072AF3"/>
    <w:rsid w:val="000766B4"/>
    <w:rsid w:val="0007738D"/>
    <w:rsid w:val="00077D04"/>
    <w:rsid w:val="0008165D"/>
    <w:rsid w:val="00085780"/>
    <w:rsid w:val="000923F6"/>
    <w:rsid w:val="00093A9C"/>
    <w:rsid w:val="000A518E"/>
    <w:rsid w:val="000B03D5"/>
    <w:rsid w:val="000B117F"/>
    <w:rsid w:val="000B6AD9"/>
    <w:rsid w:val="000B7F91"/>
    <w:rsid w:val="000C1801"/>
    <w:rsid w:val="000C4D75"/>
    <w:rsid w:val="000C53E9"/>
    <w:rsid w:val="000C5C6D"/>
    <w:rsid w:val="000C7CED"/>
    <w:rsid w:val="000D1AEF"/>
    <w:rsid w:val="000D2984"/>
    <w:rsid w:val="000D43C4"/>
    <w:rsid w:val="000D71F2"/>
    <w:rsid w:val="000D7525"/>
    <w:rsid w:val="000E269F"/>
    <w:rsid w:val="000E577B"/>
    <w:rsid w:val="000E64A8"/>
    <w:rsid w:val="000E73F8"/>
    <w:rsid w:val="000F3C52"/>
    <w:rsid w:val="000F43DF"/>
    <w:rsid w:val="000F4996"/>
    <w:rsid w:val="000F69D2"/>
    <w:rsid w:val="001001D5"/>
    <w:rsid w:val="001101D4"/>
    <w:rsid w:val="00113141"/>
    <w:rsid w:val="00113A8F"/>
    <w:rsid w:val="00117644"/>
    <w:rsid w:val="001215A9"/>
    <w:rsid w:val="00124307"/>
    <w:rsid w:val="00124416"/>
    <w:rsid w:val="0012568F"/>
    <w:rsid w:val="00127221"/>
    <w:rsid w:val="0013402E"/>
    <w:rsid w:val="00137572"/>
    <w:rsid w:val="00140C2A"/>
    <w:rsid w:val="00141AA4"/>
    <w:rsid w:val="00142636"/>
    <w:rsid w:val="00143536"/>
    <w:rsid w:val="0014752A"/>
    <w:rsid w:val="00150757"/>
    <w:rsid w:val="00155A37"/>
    <w:rsid w:val="00157F67"/>
    <w:rsid w:val="00161ACB"/>
    <w:rsid w:val="00163B0A"/>
    <w:rsid w:val="00167F2C"/>
    <w:rsid w:val="001700EE"/>
    <w:rsid w:val="00181800"/>
    <w:rsid w:val="00182F71"/>
    <w:rsid w:val="00192F95"/>
    <w:rsid w:val="00195DD3"/>
    <w:rsid w:val="0019766D"/>
    <w:rsid w:val="00197996"/>
    <w:rsid w:val="001A1489"/>
    <w:rsid w:val="001A1BF2"/>
    <w:rsid w:val="001A1EE7"/>
    <w:rsid w:val="001A40EE"/>
    <w:rsid w:val="001A5770"/>
    <w:rsid w:val="001B545F"/>
    <w:rsid w:val="001B6E2F"/>
    <w:rsid w:val="001C018F"/>
    <w:rsid w:val="001C3D34"/>
    <w:rsid w:val="001C3FA9"/>
    <w:rsid w:val="001C7149"/>
    <w:rsid w:val="001D2745"/>
    <w:rsid w:val="001D2FC6"/>
    <w:rsid w:val="001D4C8C"/>
    <w:rsid w:val="001E25FB"/>
    <w:rsid w:val="001E3F7F"/>
    <w:rsid w:val="001E55F5"/>
    <w:rsid w:val="001E5BE2"/>
    <w:rsid w:val="001E6D32"/>
    <w:rsid w:val="001F671C"/>
    <w:rsid w:val="00206E57"/>
    <w:rsid w:val="002213C2"/>
    <w:rsid w:val="00223743"/>
    <w:rsid w:val="002240BA"/>
    <w:rsid w:val="00225883"/>
    <w:rsid w:val="00226E26"/>
    <w:rsid w:val="002328D8"/>
    <w:rsid w:val="0024089A"/>
    <w:rsid w:val="0024311F"/>
    <w:rsid w:val="00252B5A"/>
    <w:rsid w:val="002608D1"/>
    <w:rsid w:val="002648DC"/>
    <w:rsid w:val="00265808"/>
    <w:rsid w:val="00267F40"/>
    <w:rsid w:val="002714DA"/>
    <w:rsid w:val="00276760"/>
    <w:rsid w:val="0027721A"/>
    <w:rsid w:val="00281CCD"/>
    <w:rsid w:val="002832A4"/>
    <w:rsid w:val="002837AB"/>
    <w:rsid w:val="0028396E"/>
    <w:rsid w:val="00285791"/>
    <w:rsid w:val="00286DEE"/>
    <w:rsid w:val="00293210"/>
    <w:rsid w:val="00295876"/>
    <w:rsid w:val="002A337C"/>
    <w:rsid w:val="002A3974"/>
    <w:rsid w:val="002A4702"/>
    <w:rsid w:val="002A7363"/>
    <w:rsid w:val="002B1E1B"/>
    <w:rsid w:val="002B332C"/>
    <w:rsid w:val="002B76BE"/>
    <w:rsid w:val="002C0089"/>
    <w:rsid w:val="002C0427"/>
    <w:rsid w:val="002C0B20"/>
    <w:rsid w:val="002C2091"/>
    <w:rsid w:val="002C66C6"/>
    <w:rsid w:val="002D5839"/>
    <w:rsid w:val="002E3584"/>
    <w:rsid w:val="002E35E8"/>
    <w:rsid w:val="002E394F"/>
    <w:rsid w:val="002E4916"/>
    <w:rsid w:val="002E55DD"/>
    <w:rsid w:val="002E7947"/>
    <w:rsid w:val="002F0C2F"/>
    <w:rsid w:val="002F1A92"/>
    <w:rsid w:val="002F51E9"/>
    <w:rsid w:val="002F580C"/>
    <w:rsid w:val="00302BF4"/>
    <w:rsid w:val="003042AA"/>
    <w:rsid w:val="003102AD"/>
    <w:rsid w:val="0031100A"/>
    <w:rsid w:val="00323866"/>
    <w:rsid w:val="0033147C"/>
    <w:rsid w:val="00343088"/>
    <w:rsid w:val="00343718"/>
    <w:rsid w:val="0034422E"/>
    <w:rsid w:val="003451D8"/>
    <w:rsid w:val="0035325B"/>
    <w:rsid w:val="00353CF8"/>
    <w:rsid w:val="003617C4"/>
    <w:rsid w:val="00363441"/>
    <w:rsid w:val="00363928"/>
    <w:rsid w:val="00364BA8"/>
    <w:rsid w:val="00366494"/>
    <w:rsid w:val="0037210E"/>
    <w:rsid w:val="00374078"/>
    <w:rsid w:val="00374FEF"/>
    <w:rsid w:val="00376399"/>
    <w:rsid w:val="00380EB5"/>
    <w:rsid w:val="00381996"/>
    <w:rsid w:val="00381F79"/>
    <w:rsid w:val="003837FF"/>
    <w:rsid w:val="00390573"/>
    <w:rsid w:val="00395BAA"/>
    <w:rsid w:val="00396767"/>
    <w:rsid w:val="003A26C0"/>
    <w:rsid w:val="003A5282"/>
    <w:rsid w:val="003A69A5"/>
    <w:rsid w:val="003A6A09"/>
    <w:rsid w:val="003B6343"/>
    <w:rsid w:val="003B64D5"/>
    <w:rsid w:val="003C01F2"/>
    <w:rsid w:val="003C07C6"/>
    <w:rsid w:val="003C138C"/>
    <w:rsid w:val="003C3E9F"/>
    <w:rsid w:val="003C6720"/>
    <w:rsid w:val="003C7172"/>
    <w:rsid w:val="003C75E5"/>
    <w:rsid w:val="003D05FE"/>
    <w:rsid w:val="003D3F49"/>
    <w:rsid w:val="003D4A58"/>
    <w:rsid w:val="003D53FC"/>
    <w:rsid w:val="003E3797"/>
    <w:rsid w:val="003E57B1"/>
    <w:rsid w:val="003F083D"/>
    <w:rsid w:val="0040065F"/>
    <w:rsid w:val="0040282B"/>
    <w:rsid w:val="004035AA"/>
    <w:rsid w:val="00405B92"/>
    <w:rsid w:val="00407AB3"/>
    <w:rsid w:val="004102FF"/>
    <w:rsid w:val="00416230"/>
    <w:rsid w:val="00421274"/>
    <w:rsid w:val="00423591"/>
    <w:rsid w:val="00424CF1"/>
    <w:rsid w:val="00425936"/>
    <w:rsid w:val="00440379"/>
    <w:rsid w:val="00440A84"/>
    <w:rsid w:val="00456F51"/>
    <w:rsid w:val="00457A8D"/>
    <w:rsid w:val="00461751"/>
    <w:rsid w:val="00462BCF"/>
    <w:rsid w:val="00462D09"/>
    <w:rsid w:val="004664AA"/>
    <w:rsid w:val="00467010"/>
    <w:rsid w:val="00474894"/>
    <w:rsid w:val="00477051"/>
    <w:rsid w:val="004805EF"/>
    <w:rsid w:val="0048227B"/>
    <w:rsid w:val="004857D0"/>
    <w:rsid w:val="00485A38"/>
    <w:rsid w:val="00486EE5"/>
    <w:rsid w:val="00496B9C"/>
    <w:rsid w:val="00497F5E"/>
    <w:rsid w:val="004A10EE"/>
    <w:rsid w:val="004A3980"/>
    <w:rsid w:val="004A58CB"/>
    <w:rsid w:val="004A5EAE"/>
    <w:rsid w:val="004A67FD"/>
    <w:rsid w:val="004A7C63"/>
    <w:rsid w:val="004B0071"/>
    <w:rsid w:val="004B07F9"/>
    <w:rsid w:val="004B16B7"/>
    <w:rsid w:val="004B2804"/>
    <w:rsid w:val="004B5C0D"/>
    <w:rsid w:val="004C152A"/>
    <w:rsid w:val="004C1C21"/>
    <w:rsid w:val="004C3344"/>
    <w:rsid w:val="004C5005"/>
    <w:rsid w:val="004D0A98"/>
    <w:rsid w:val="004D2918"/>
    <w:rsid w:val="004D3060"/>
    <w:rsid w:val="004D47BD"/>
    <w:rsid w:val="004D4A6B"/>
    <w:rsid w:val="004D5C8B"/>
    <w:rsid w:val="004D5CD3"/>
    <w:rsid w:val="004D71C4"/>
    <w:rsid w:val="004E18FD"/>
    <w:rsid w:val="004E243C"/>
    <w:rsid w:val="004E63FD"/>
    <w:rsid w:val="004F10D2"/>
    <w:rsid w:val="004F2AD1"/>
    <w:rsid w:val="004F47A9"/>
    <w:rsid w:val="004F6555"/>
    <w:rsid w:val="004F68E8"/>
    <w:rsid w:val="005007B1"/>
    <w:rsid w:val="00501930"/>
    <w:rsid w:val="00504D6B"/>
    <w:rsid w:val="00506B17"/>
    <w:rsid w:val="00507E20"/>
    <w:rsid w:val="00513056"/>
    <w:rsid w:val="0051459A"/>
    <w:rsid w:val="00514DDA"/>
    <w:rsid w:val="00515F1B"/>
    <w:rsid w:val="00516732"/>
    <w:rsid w:val="00523E7D"/>
    <w:rsid w:val="005264A0"/>
    <w:rsid w:val="00537E1B"/>
    <w:rsid w:val="00542EEB"/>
    <w:rsid w:val="005465B8"/>
    <w:rsid w:val="00546DC4"/>
    <w:rsid w:val="00550EAE"/>
    <w:rsid w:val="0055126F"/>
    <w:rsid w:val="005526A6"/>
    <w:rsid w:val="00553068"/>
    <w:rsid w:val="00554BF6"/>
    <w:rsid w:val="005573F3"/>
    <w:rsid w:val="00557AF5"/>
    <w:rsid w:val="005603F1"/>
    <w:rsid w:val="00560FF4"/>
    <w:rsid w:val="0056281C"/>
    <w:rsid w:val="005676E3"/>
    <w:rsid w:val="005678BD"/>
    <w:rsid w:val="005702D4"/>
    <w:rsid w:val="005702E7"/>
    <w:rsid w:val="005706AA"/>
    <w:rsid w:val="00570C63"/>
    <w:rsid w:val="00573F64"/>
    <w:rsid w:val="0057513F"/>
    <w:rsid w:val="00580A85"/>
    <w:rsid w:val="00580F28"/>
    <w:rsid w:val="00585A9D"/>
    <w:rsid w:val="00586057"/>
    <w:rsid w:val="0059042B"/>
    <w:rsid w:val="00593C86"/>
    <w:rsid w:val="005A05E4"/>
    <w:rsid w:val="005A0760"/>
    <w:rsid w:val="005A07C2"/>
    <w:rsid w:val="005A084B"/>
    <w:rsid w:val="005A1EA9"/>
    <w:rsid w:val="005A21D3"/>
    <w:rsid w:val="005A45CC"/>
    <w:rsid w:val="005A7BDA"/>
    <w:rsid w:val="005C6B41"/>
    <w:rsid w:val="005D0A75"/>
    <w:rsid w:val="005D196A"/>
    <w:rsid w:val="005D1A2C"/>
    <w:rsid w:val="005D7C28"/>
    <w:rsid w:val="005E0D97"/>
    <w:rsid w:val="005E5FA7"/>
    <w:rsid w:val="005F0A12"/>
    <w:rsid w:val="005F2410"/>
    <w:rsid w:val="005F44CE"/>
    <w:rsid w:val="005F5D1A"/>
    <w:rsid w:val="005F6EF5"/>
    <w:rsid w:val="005F7FEE"/>
    <w:rsid w:val="0061141F"/>
    <w:rsid w:val="00612F18"/>
    <w:rsid w:val="006155C5"/>
    <w:rsid w:val="00616333"/>
    <w:rsid w:val="006310A9"/>
    <w:rsid w:val="00631713"/>
    <w:rsid w:val="006367A6"/>
    <w:rsid w:val="00636F9C"/>
    <w:rsid w:val="0064061D"/>
    <w:rsid w:val="00641033"/>
    <w:rsid w:val="00642D80"/>
    <w:rsid w:val="006468B4"/>
    <w:rsid w:val="006523CB"/>
    <w:rsid w:val="006553BE"/>
    <w:rsid w:val="00655F27"/>
    <w:rsid w:val="00662916"/>
    <w:rsid w:val="00663A31"/>
    <w:rsid w:val="00664115"/>
    <w:rsid w:val="00664E09"/>
    <w:rsid w:val="00665D6A"/>
    <w:rsid w:val="00666492"/>
    <w:rsid w:val="00670457"/>
    <w:rsid w:val="00671E0B"/>
    <w:rsid w:val="0067281E"/>
    <w:rsid w:val="00674BF7"/>
    <w:rsid w:val="0068210A"/>
    <w:rsid w:val="00683185"/>
    <w:rsid w:val="00694DE1"/>
    <w:rsid w:val="00695A97"/>
    <w:rsid w:val="006A3456"/>
    <w:rsid w:val="006A4920"/>
    <w:rsid w:val="006A5A7F"/>
    <w:rsid w:val="006A5DAF"/>
    <w:rsid w:val="006A7864"/>
    <w:rsid w:val="006B2923"/>
    <w:rsid w:val="006B45AE"/>
    <w:rsid w:val="006B7E69"/>
    <w:rsid w:val="006C5CFC"/>
    <w:rsid w:val="006C7708"/>
    <w:rsid w:val="006D040D"/>
    <w:rsid w:val="006D5CA6"/>
    <w:rsid w:val="006F1BAA"/>
    <w:rsid w:val="006F521D"/>
    <w:rsid w:val="006F7E8C"/>
    <w:rsid w:val="007011E5"/>
    <w:rsid w:val="007071C1"/>
    <w:rsid w:val="007101E1"/>
    <w:rsid w:val="00711B7B"/>
    <w:rsid w:val="0071406F"/>
    <w:rsid w:val="0072709E"/>
    <w:rsid w:val="007274AF"/>
    <w:rsid w:val="0073274C"/>
    <w:rsid w:val="00733809"/>
    <w:rsid w:val="007352F2"/>
    <w:rsid w:val="00740A2A"/>
    <w:rsid w:val="007453BD"/>
    <w:rsid w:val="00746697"/>
    <w:rsid w:val="00747A47"/>
    <w:rsid w:val="00750144"/>
    <w:rsid w:val="00752DF4"/>
    <w:rsid w:val="0075302F"/>
    <w:rsid w:val="00753F55"/>
    <w:rsid w:val="00755111"/>
    <w:rsid w:val="00756642"/>
    <w:rsid w:val="00756E27"/>
    <w:rsid w:val="0075751E"/>
    <w:rsid w:val="00757949"/>
    <w:rsid w:val="007600C0"/>
    <w:rsid w:val="00762163"/>
    <w:rsid w:val="0076297B"/>
    <w:rsid w:val="0076565B"/>
    <w:rsid w:val="00766AFA"/>
    <w:rsid w:val="00766F5F"/>
    <w:rsid w:val="00771550"/>
    <w:rsid w:val="00775F8F"/>
    <w:rsid w:val="007779E0"/>
    <w:rsid w:val="007826AE"/>
    <w:rsid w:val="00792358"/>
    <w:rsid w:val="00793713"/>
    <w:rsid w:val="007952A8"/>
    <w:rsid w:val="00795FE1"/>
    <w:rsid w:val="007A2412"/>
    <w:rsid w:val="007A2422"/>
    <w:rsid w:val="007A256F"/>
    <w:rsid w:val="007A4A40"/>
    <w:rsid w:val="007A7F8E"/>
    <w:rsid w:val="007B0C5C"/>
    <w:rsid w:val="007B322B"/>
    <w:rsid w:val="007B48D5"/>
    <w:rsid w:val="007B751B"/>
    <w:rsid w:val="007C07C3"/>
    <w:rsid w:val="007C127C"/>
    <w:rsid w:val="007C2370"/>
    <w:rsid w:val="007C28C8"/>
    <w:rsid w:val="007C378C"/>
    <w:rsid w:val="007C4CDC"/>
    <w:rsid w:val="007C53F7"/>
    <w:rsid w:val="007C7BC2"/>
    <w:rsid w:val="007D04CD"/>
    <w:rsid w:val="007D0B2B"/>
    <w:rsid w:val="007D1635"/>
    <w:rsid w:val="007D6E39"/>
    <w:rsid w:val="007D74A2"/>
    <w:rsid w:val="007D7624"/>
    <w:rsid w:val="007E02CE"/>
    <w:rsid w:val="007E162E"/>
    <w:rsid w:val="007E2EF4"/>
    <w:rsid w:val="007E3702"/>
    <w:rsid w:val="007E4184"/>
    <w:rsid w:val="007E76CE"/>
    <w:rsid w:val="007F4CB5"/>
    <w:rsid w:val="007F554B"/>
    <w:rsid w:val="008020C2"/>
    <w:rsid w:val="00802773"/>
    <w:rsid w:val="0081030F"/>
    <w:rsid w:val="00810729"/>
    <w:rsid w:val="00810DA6"/>
    <w:rsid w:val="00820BAD"/>
    <w:rsid w:val="00823851"/>
    <w:rsid w:val="00823CB0"/>
    <w:rsid w:val="00826B67"/>
    <w:rsid w:val="008320D9"/>
    <w:rsid w:val="00832C69"/>
    <w:rsid w:val="00832FE1"/>
    <w:rsid w:val="0084117C"/>
    <w:rsid w:val="008422C4"/>
    <w:rsid w:val="0085543B"/>
    <w:rsid w:val="008620EC"/>
    <w:rsid w:val="00866648"/>
    <w:rsid w:val="00867DCF"/>
    <w:rsid w:val="008703C5"/>
    <w:rsid w:val="00873F55"/>
    <w:rsid w:val="00875AA7"/>
    <w:rsid w:val="008779DC"/>
    <w:rsid w:val="00880E9F"/>
    <w:rsid w:val="0088213A"/>
    <w:rsid w:val="0088653F"/>
    <w:rsid w:val="0089090C"/>
    <w:rsid w:val="008A0754"/>
    <w:rsid w:val="008A0CBA"/>
    <w:rsid w:val="008A3AD9"/>
    <w:rsid w:val="008B080A"/>
    <w:rsid w:val="008B7B3D"/>
    <w:rsid w:val="008C63E7"/>
    <w:rsid w:val="008D063B"/>
    <w:rsid w:val="008D0B29"/>
    <w:rsid w:val="008D5A49"/>
    <w:rsid w:val="008E0977"/>
    <w:rsid w:val="008E25ED"/>
    <w:rsid w:val="008E4386"/>
    <w:rsid w:val="008E479B"/>
    <w:rsid w:val="008E7AD4"/>
    <w:rsid w:val="008F13F3"/>
    <w:rsid w:val="008F3526"/>
    <w:rsid w:val="008F3AE5"/>
    <w:rsid w:val="008F7938"/>
    <w:rsid w:val="00901AD9"/>
    <w:rsid w:val="009022A7"/>
    <w:rsid w:val="00904ACD"/>
    <w:rsid w:val="00910F73"/>
    <w:rsid w:val="00911318"/>
    <w:rsid w:val="009133DB"/>
    <w:rsid w:val="00920500"/>
    <w:rsid w:val="00924D7D"/>
    <w:rsid w:val="0092619D"/>
    <w:rsid w:val="0093219B"/>
    <w:rsid w:val="009325E6"/>
    <w:rsid w:val="0093282F"/>
    <w:rsid w:val="009337EB"/>
    <w:rsid w:val="00937A3F"/>
    <w:rsid w:val="0094041B"/>
    <w:rsid w:val="0094375B"/>
    <w:rsid w:val="00946773"/>
    <w:rsid w:val="00947A37"/>
    <w:rsid w:val="009576CD"/>
    <w:rsid w:val="00961364"/>
    <w:rsid w:val="00961E27"/>
    <w:rsid w:val="0096283C"/>
    <w:rsid w:val="00963834"/>
    <w:rsid w:val="009675AB"/>
    <w:rsid w:val="009714D7"/>
    <w:rsid w:val="00974C00"/>
    <w:rsid w:val="0097597B"/>
    <w:rsid w:val="00986BE9"/>
    <w:rsid w:val="00990006"/>
    <w:rsid w:val="00993A10"/>
    <w:rsid w:val="0099443E"/>
    <w:rsid w:val="009A3B55"/>
    <w:rsid w:val="009A6B3C"/>
    <w:rsid w:val="009B2C25"/>
    <w:rsid w:val="009B2CD1"/>
    <w:rsid w:val="009B3C1C"/>
    <w:rsid w:val="009B61B7"/>
    <w:rsid w:val="009B67DE"/>
    <w:rsid w:val="009B69DE"/>
    <w:rsid w:val="009C4EE4"/>
    <w:rsid w:val="009D1A9B"/>
    <w:rsid w:val="009D41DA"/>
    <w:rsid w:val="009D53B1"/>
    <w:rsid w:val="009E0915"/>
    <w:rsid w:val="009E4C8C"/>
    <w:rsid w:val="009E5C3C"/>
    <w:rsid w:val="009F0965"/>
    <w:rsid w:val="009F4518"/>
    <w:rsid w:val="009F7698"/>
    <w:rsid w:val="00A01B6D"/>
    <w:rsid w:val="00A033C6"/>
    <w:rsid w:val="00A04881"/>
    <w:rsid w:val="00A04890"/>
    <w:rsid w:val="00A05BA5"/>
    <w:rsid w:val="00A06BDA"/>
    <w:rsid w:val="00A125D8"/>
    <w:rsid w:val="00A21DEE"/>
    <w:rsid w:val="00A226E3"/>
    <w:rsid w:val="00A22887"/>
    <w:rsid w:val="00A301C7"/>
    <w:rsid w:val="00A32174"/>
    <w:rsid w:val="00A325EC"/>
    <w:rsid w:val="00A35F08"/>
    <w:rsid w:val="00A360F8"/>
    <w:rsid w:val="00A37335"/>
    <w:rsid w:val="00A46685"/>
    <w:rsid w:val="00A507A7"/>
    <w:rsid w:val="00A53853"/>
    <w:rsid w:val="00A53E5E"/>
    <w:rsid w:val="00A55621"/>
    <w:rsid w:val="00A56A10"/>
    <w:rsid w:val="00A57F0C"/>
    <w:rsid w:val="00A62F77"/>
    <w:rsid w:val="00A63E67"/>
    <w:rsid w:val="00A76AAE"/>
    <w:rsid w:val="00A77BF9"/>
    <w:rsid w:val="00A80503"/>
    <w:rsid w:val="00A812FE"/>
    <w:rsid w:val="00A83DEC"/>
    <w:rsid w:val="00A84172"/>
    <w:rsid w:val="00A84A33"/>
    <w:rsid w:val="00A85327"/>
    <w:rsid w:val="00A85D92"/>
    <w:rsid w:val="00A90C6C"/>
    <w:rsid w:val="00A95D82"/>
    <w:rsid w:val="00AA0F8D"/>
    <w:rsid w:val="00AA2823"/>
    <w:rsid w:val="00AA342D"/>
    <w:rsid w:val="00AA67B7"/>
    <w:rsid w:val="00AA7CF6"/>
    <w:rsid w:val="00AB2592"/>
    <w:rsid w:val="00AB56DB"/>
    <w:rsid w:val="00AB7AA4"/>
    <w:rsid w:val="00AC0457"/>
    <w:rsid w:val="00AC412F"/>
    <w:rsid w:val="00AC671F"/>
    <w:rsid w:val="00AE168D"/>
    <w:rsid w:val="00AE7A1A"/>
    <w:rsid w:val="00AF2EEB"/>
    <w:rsid w:val="00AF5ECA"/>
    <w:rsid w:val="00AF5FF3"/>
    <w:rsid w:val="00AF6D22"/>
    <w:rsid w:val="00B017BD"/>
    <w:rsid w:val="00B03339"/>
    <w:rsid w:val="00B039FE"/>
    <w:rsid w:val="00B0524E"/>
    <w:rsid w:val="00B07005"/>
    <w:rsid w:val="00B179F5"/>
    <w:rsid w:val="00B213F2"/>
    <w:rsid w:val="00B231EB"/>
    <w:rsid w:val="00B237FC"/>
    <w:rsid w:val="00B25C26"/>
    <w:rsid w:val="00B2685C"/>
    <w:rsid w:val="00B2767E"/>
    <w:rsid w:val="00B3208A"/>
    <w:rsid w:val="00B47D60"/>
    <w:rsid w:val="00B50CE7"/>
    <w:rsid w:val="00B6273C"/>
    <w:rsid w:val="00B637F6"/>
    <w:rsid w:val="00B656E9"/>
    <w:rsid w:val="00B6572A"/>
    <w:rsid w:val="00B72AEF"/>
    <w:rsid w:val="00B756DE"/>
    <w:rsid w:val="00B8099D"/>
    <w:rsid w:val="00B83AA7"/>
    <w:rsid w:val="00B845A4"/>
    <w:rsid w:val="00B903BC"/>
    <w:rsid w:val="00B96415"/>
    <w:rsid w:val="00B97C77"/>
    <w:rsid w:val="00B97E86"/>
    <w:rsid w:val="00BA16AA"/>
    <w:rsid w:val="00BA4F0D"/>
    <w:rsid w:val="00BB08EC"/>
    <w:rsid w:val="00BB0954"/>
    <w:rsid w:val="00BB0DCE"/>
    <w:rsid w:val="00BB3B20"/>
    <w:rsid w:val="00BB71F1"/>
    <w:rsid w:val="00BC0EF9"/>
    <w:rsid w:val="00BC1797"/>
    <w:rsid w:val="00BC1E9F"/>
    <w:rsid w:val="00BC2754"/>
    <w:rsid w:val="00BC4EE8"/>
    <w:rsid w:val="00BC6DF2"/>
    <w:rsid w:val="00BC704A"/>
    <w:rsid w:val="00BD09D9"/>
    <w:rsid w:val="00BD2256"/>
    <w:rsid w:val="00BD2AC1"/>
    <w:rsid w:val="00BD3FC8"/>
    <w:rsid w:val="00BD55EC"/>
    <w:rsid w:val="00BE1628"/>
    <w:rsid w:val="00BE37D6"/>
    <w:rsid w:val="00BE4999"/>
    <w:rsid w:val="00BE7FC2"/>
    <w:rsid w:val="00BF02E0"/>
    <w:rsid w:val="00BF138C"/>
    <w:rsid w:val="00BF3EC2"/>
    <w:rsid w:val="00BF58F0"/>
    <w:rsid w:val="00BF7164"/>
    <w:rsid w:val="00C022AD"/>
    <w:rsid w:val="00C0258E"/>
    <w:rsid w:val="00C031EA"/>
    <w:rsid w:val="00C04187"/>
    <w:rsid w:val="00C04EC7"/>
    <w:rsid w:val="00C05E7F"/>
    <w:rsid w:val="00C10963"/>
    <w:rsid w:val="00C11450"/>
    <w:rsid w:val="00C139CF"/>
    <w:rsid w:val="00C14B03"/>
    <w:rsid w:val="00C1706C"/>
    <w:rsid w:val="00C1765E"/>
    <w:rsid w:val="00C32CA2"/>
    <w:rsid w:val="00C361C5"/>
    <w:rsid w:val="00C3647F"/>
    <w:rsid w:val="00C37A52"/>
    <w:rsid w:val="00C41714"/>
    <w:rsid w:val="00C519CC"/>
    <w:rsid w:val="00C525AF"/>
    <w:rsid w:val="00C527F2"/>
    <w:rsid w:val="00C62AF6"/>
    <w:rsid w:val="00C67D38"/>
    <w:rsid w:val="00C716C6"/>
    <w:rsid w:val="00C75BA6"/>
    <w:rsid w:val="00C765F6"/>
    <w:rsid w:val="00C904E3"/>
    <w:rsid w:val="00C97B07"/>
    <w:rsid w:val="00CA0877"/>
    <w:rsid w:val="00CA3FB8"/>
    <w:rsid w:val="00CA5C28"/>
    <w:rsid w:val="00CA6FFE"/>
    <w:rsid w:val="00CB6559"/>
    <w:rsid w:val="00CC1CC0"/>
    <w:rsid w:val="00CC4272"/>
    <w:rsid w:val="00CC4693"/>
    <w:rsid w:val="00CC6004"/>
    <w:rsid w:val="00CC76AF"/>
    <w:rsid w:val="00CC7E48"/>
    <w:rsid w:val="00CD2886"/>
    <w:rsid w:val="00CD5A6B"/>
    <w:rsid w:val="00CD7FC9"/>
    <w:rsid w:val="00CE0A67"/>
    <w:rsid w:val="00CE2E53"/>
    <w:rsid w:val="00CE3D26"/>
    <w:rsid w:val="00CF081B"/>
    <w:rsid w:val="00CF1AFF"/>
    <w:rsid w:val="00CF333D"/>
    <w:rsid w:val="00CF416A"/>
    <w:rsid w:val="00CF6E48"/>
    <w:rsid w:val="00D03873"/>
    <w:rsid w:val="00D04E16"/>
    <w:rsid w:val="00D0504C"/>
    <w:rsid w:val="00D06AC8"/>
    <w:rsid w:val="00D134F1"/>
    <w:rsid w:val="00D151EF"/>
    <w:rsid w:val="00D1638A"/>
    <w:rsid w:val="00D16B27"/>
    <w:rsid w:val="00D174FF"/>
    <w:rsid w:val="00D22456"/>
    <w:rsid w:val="00D244B4"/>
    <w:rsid w:val="00D2451C"/>
    <w:rsid w:val="00D36E74"/>
    <w:rsid w:val="00D37F9D"/>
    <w:rsid w:val="00D45942"/>
    <w:rsid w:val="00D477F0"/>
    <w:rsid w:val="00D522DD"/>
    <w:rsid w:val="00D544E2"/>
    <w:rsid w:val="00D63839"/>
    <w:rsid w:val="00D66E7B"/>
    <w:rsid w:val="00D7164A"/>
    <w:rsid w:val="00D749B5"/>
    <w:rsid w:val="00D834ED"/>
    <w:rsid w:val="00D83747"/>
    <w:rsid w:val="00D92077"/>
    <w:rsid w:val="00D922BB"/>
    <w:rsid w:val="00D96A87"/>
    <w:rsid w:val="00DA1587"/>
    <w:rsid w:val="00DA55F3"/>
    <w:rsid w:val="00DA698E"/>
    <w:rsid w:val="00DB2B81"/>
    <w:rsid w:val="00DB41C9"/>
    <w:rsid w:val="00DB515B"/>
    <w:rsid w:val="00DB5C4F"/>
    <w:rsid w:val="00DB5EB1"/>
    <w:rsid w:val="00DC0A27"/>
    <w:rsid w:val="00DC793F"/>
    <w:rsid w:val="00DD416C"/>
    <w:rsid w:val="00DD6591"/>
    <w:rsid w:val="00DD6839"/>
    <w:rsid w:val="00DE0043"/>
    <w:rsid w:val="00DE01B3"/>
    <w:rsid w:val="00DE0F3F"/>
    <w:rsid w:val="00DE6FAA"/>
    <w:rsid w:val="00DF08FB"/>
    <w:rsid w:val="00DF1446"/>
    <w:rsid w:val="00DF360E"/>
    <w:rsid w:val="00DF63A4"/>
    <w:rsid w:val="00E10464"/>
    <w:rsid w:val="00E10B6E"/>
    <w:rsid w:val="00E1152A"/>
    <w:rsid w:val="00E158CA"/>
    <w:rsid w:val="00E1746F"/>
    <w:rsid w:val="00E30B57"/>
    <w:rsid w:val="00E34A5A"/>
    <w:rsid w:val="00E34DFC"/>
    <w:rsid w:val="00E40408"/>
    <w:rsid w:val="00E4274D"/>
    <w:rsid w:val="00E46CC5"/>
    <w:rsid w:val="00E50791"/>
    <w:rsid w:val="00E508C7"/>
    <w:rsid w:val="00E5412A"/>
    <w:rsid w:val="00E55641"/>
    <w:rsid w:val="00E56DA2"/>
    <w:rsid w:val="00E60062"/>
    <w:rsid w:val="00E603AA"/>
    <w:rsid w:val="00E64AD6"/>
    <w:rsid w:val="00E65020"/>
    <w:rsid w:val="00E664B6"/>
    <w:rsid w:val="00E7059E"/>
    <w:rsid w:val="00E70EC0"/>
    <w:rsid w:val="00E74BC0"/>
    <w:rsid w:val="00E75C9B"/>
    <w:rsid w:val="00E802A4"/>
    <w:rsid w:val="00E818D5"/>
    <w:rsid w:val="00E81A56"/>
    <w:rsid w:val="00E83EC1"/>
    <w:rsid w:val="00E92C71"/>
    <w:rsid w:val="00E93CC5"/>
    <w:rsid w:val="00E94448"/>
    <w:rsid w:val="00E969D5"/>
    <w:rsid w:val="00EA1665"/>
    <w:rsid w:val="00EA2035"/>
    <w:rsid w:val="00EA48D5"/>
    <w:rsid w:val="00EB1CDF"/>
    <w:rsid w:val="00EB387A"/>
    <w:rsid w:val="00EB443E"/>
    <w:rsid w:val="00EB4646"/>
    <w:rsid w:val="00EB4AAE"/>
    <w:rsid w:val="00EB5D69"/>
    <w:rsid w:val="00EB7822"/>
    <w:rsid w:val="00EC0D71"/>
    <w:rsid w:val="00EC30EE"/>
    <w:rsid w:val="00EC650C"/>
    <w:rsid w:val="00ED0048"/>
    <w:rsid w:val="00ED593C"/>
    <w:rsid w:val="00ED74A3"/>
    <w:rsid w:val="00ED75CE"/>
    <w:rsid w:val="00ED75E4"/>
    <w:rsid w:val="00ED7690"/>
    <w:rsid w:val="00EE082F"/>
    <w:rsid w:val="00EE2C65"/>
    <w:rsid w:val="00EE3B47"/>
    <w:rsid w:val="00EE6C89"/>
    <w:rsid w:val="00EF2F81"/>
    <w:rsid w:val="00F042F9"/>
    <w:rsid w:val="00F049CF"/>
    <w:rsid w:val="00F06D95"/>
    <w:rsid w:val="00F11514"/>
    <w:rsid w:val="00F20655"/>
    <w:rsid w:val="00F215E8"/>
    <w:rsid w:val="00F30A93"/>
    <w:rsid w:val="00F31152"/>
    <w:rsid w:val="00F35C14"/>
    <w:rsid w:val="00F364A2"/>
    <w:rsid w:val="00F426FE"/>
    <w:rsid w:val="00F42FC2"/>
    <w:rsid w:val="00F44D56"/>
    <w:rsid w:val="00F47F70"/>
    <w:rsid w:val="00F50665"/>
    <w:rsid w:val="00F53813"/>
    <w:rsid w:val="00F5390E"/>
    <w:rsid w:val="00F53B7C"/>
    <w:rsid w:val="00F5679D"/>
    <w:rsid w:val="00F57893"/>
    <w:rsid w:val="00F6094F"/>
    <w:rsid w:val="00F60FDF"/>
    <w:rsid w:val="00F610ED"/>
    <w:rsid w:val="00F6113F"/>
    <w:rsid w:val="00F622DF"/>
    <w:rsid w:val="00F6239B"/>
    <w:rsid w:val="00F63FBC"/>
    <w:rsid w:val="00F65772"/>
    <w:rsid w:val="00F67E5E"/>
    <w:rsid w:val="00F710C4"/>
    <w:rsid w:val="00F71C04"/>
    <w:rsid w:val="00F7214D"/>
    <w:rsid w:val="00F77563"/>
    <w:rsid w:val="00F77C43"/>
    <w:rsid w:val="00F77DD1"/>
    <w:rsid w:val="00F82FE9"/>
    <w:rsid w:val="00F85897"/>
    <w:rsid w:val="00F86128"/>
    <w:rsid w:val="00F90891"/>
    <w:rsid w:val="00F914EE"/>
    <w:rsid w:val="00F94A31"/>
    <w:rsid w:val="00FA3217"/>
    <w:rsid w:val="00FA4C7E"/>
    <w:rsid w:val="00FA74AE"/>
    <w:rsid w:val="00FB0626"/>
    <w:rsid w:val="00FB158C"/>
    <w:rsid w:val="00FB1F2E"/>
    <w:rsid w:val="00FB2F8F"/>
    <w:rsid w:val="00FB4072"/>
    <w:rsid w:val="00FB677E"/>
    <w:rsid w:val="00FB7984"/>
    <w:rsid w:val="00FC63FD"/>
    <w:rsid w:val="00FC6628"/>
    <w:rsid w:val="00FD1C97"/>
    <w:rsid w:val="00FD21C4"/>
    <w:rsid w:val="00FD2A54"/>
    <w:rsid w:val="00FE0F93"/>
    <w:rsid w:val="00FE56B6"/>
    <w:rsid w:val="00FE6014"/>
    <w:rsid w:val="00FE6618"/>
    <w:rsid w:val="00FE7C39"/>
    <w:rsid w:val="00FF2508"/>
    <w:rsid w:val="00FF2728"/>
    <w:rsid w:val="00FF4330"/>
    <w:rsid w:val="00FF488E"/>
    <w:rsid w:val="00FF51C3"/>
    <w:rsid w:val="00FF6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85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C716C6"/>
    <w:pPr>
      <w:spacing w:after="160" w:line="240" w:lineRule="exact"/>
    </w:pPr>
    <w:rPr>
      <w:rFonts w:ascii="Verdana" w:hAnsi="Verdana"/>
      <w:sz w:val="20"/>
      <w:szCs w:val="20"/>
      <w:lang w:val="en-US" w:eastAsia="en-US"/>
    </w:rPr>
  </w:style>
  <w:style w:type="paragraph" w:customStyle="1" w:styleId="a6">
    <w:name w:val="Знак"/>
    <w:basedOn w:val="a"/>
    <w:rsid w:val="007D74A2"/>
    <w:pPr>
      <w:spacing w:after="160" w:line="240" w:lineRule="exact"/>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8">
    <w:name w:val="Body Text"/>
    <w:basedOn w:val="a"/>
    <w:link w:val="a9"/>
    <w:rsid w:val="00F67E5E"/>
    <w:pPr>
      <w:jc w:val="both"/>
    </w:pPr>
    <w:rPr>
      <w:sz w:val="28"/>
      <w:szCs w:val="20"/>
    </w:rPr>
  </w:style>
  <w:style w:type="character" w:customStyle="1" w:styleId="a9">
    <w:name w:val="Основной текст Знак"/>
    <w:link w:val="a8"/>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a">
    <w:name w:val="Balloon Text"/>
    <w:basedOn w:val="a"/>
    <w:link w:val="ab"/>
    <w:rsid w:val="00E1152A"/>
    <w:rPr>
      <w:rFonts w:ascii="Segoe UI" w:hAnsi="Segoe UI" w:cs="Segoe UI"/>
      <w:sz w:val="18"/>
      <w:szCs w:val="18"/>
    </w:rPr>
  </w:style>
  <w:style w:type="character" w:customStyle="1" w:styleId="ab">
    <w:name w:val="Текст выноски Знак"/>
    <w:link w:val="aa"/>
    <w:rsid w:val="00E1152A"/>
    <w:rPr>
      <w:rFonts w:ascii="Segoe UI" w:hAnsi="Segoe UI" w:cs="Segoe UI"/>
      <w:sz w:val="18"/>
      <w:szCs w:val="18"/>
      <w:lang w:val="ru-RU" w:eastAsia="ru-RU"/>
    </w:rPr>
  </w:style>
  <w:style w:type="paragraph" w:styleId="ac">
    <w:name w:val="Revision"/>
    <w:hidden/>
    <w:uiPriority w:val="99"/>
    <w:semiHidden/>
    <w:rsid w:val="00FC63FD"/>
    <w:rPr>
      <w:sz w:val="24"/>
      <w:szCs w:val="24"/>
      <w:lang w:val="ru-RU" w:eastAsia="ru-RU"/>
    </w:rPr>
  </w:style>
  <w:style w:type="paragraph" w:styleId="ad">
    <w:name w:val="Normal (Web)"/>
    <w:basedOn w:val="a"/>
    <w:uiPriority w:val="99"/>
    <w:unhideWhenUsed/>
    <w:rsid w:val="002E4916"/>
    <w:pPr>
      <w:spacing w:before="100" w:beforeAutospacing="1" w:after="100" w:afterAutospacing="1"/>
    </w:pPr>
    <w:rPr>
      <w:lang w:val="en-US" w:eastAsia="en-US"/>
    </w:rPr>
  </w:style>
  <w:style w:type="character" w:styleId="ae">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
    <w:name w:val="Основной текст_"/>
    <w:link w:val="10"/>
    <w:locked/>
    <w:rsid w:val="00E60062"/>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f"/>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1">
    <w:name w:val="Неразрешенное упоминание1"/>
    <w:basedOn w:val="a0"/>
    <w:uiPriority w:val="99"/>
    <w:semiHidden/>
    <w:unhideWhenUsed/>
    <w:rsid w:val="004F6555"/>
    <w:rPr>
      <w:color w:val="605E5C"/>
      <w:shd w:val="clear" w:color="auto" w:fill="E1DFDD"/>
    </w:rPr>
  </w:style>
  <w:style w:type="character" w:styleId="af0">
    <w:name w:val="annotation reference"/>
    <w:basedOn w:val="a0"/>
    <w:rsid w:val="009B2CD1"/>
    <w:rPr>
      <w:sz w:val="16"/>
      <w:szCs w:val="16"/>
    </w:rPr>
  </w:style>
  <w:style w:type="paragraph" w:styleId="af1">
    <w:name w:val="annotation text"/>
    <w:basedOn w:val="a"/>
    <w:link w:val="af2"/>
    <w:rsid w:val="009B2CD1"/>
    <w:rPr>
      <w:sz w:val="20"/>
      <w:szCs w:val="20"/>
    </w:rPr>
  </w:style>
  <w:style w:type="character" w:customStyle="1" w:styleId="af2">
    <w:name w:val="Текст примечания Знак"/>
    <w:basedOn w:val="a0"/>
    <w:link w:val="af1"/>
    <w:rsid w:val="009B2CD1"/>
    <w:rPr>
      <w:lang w:val="ru-RU" w:eastAsia="ru-RU"/>
    </w:rPr>
  </w:style>
  <w:style w:type="paragraph" w:styleId="af3">
    <w:name w:val="annotation subject"/>
    <w:basedOn w:val="af1"/>
    <w:next w:val="af1"/>
    <w:link w:val="af4"/>
    <w:semiHidden/>
    <w:unhideWhenUsed/>
    <w:rsid w:val="009B2CD1"/>
    <w:rPr>
      <w:b/>
      <w:bCs/>
    </w:rPr>
  </w:style>
  <w:style w:type="character" w:customStyle="1" w:styleId="af4">
    <w:name w:val="Тема примечания Знак"/>
    <w:basedOn w:val="af2"/>
    <w:link w:val="af3"/>
    <w:semiHidden/>
    <w:rsid w:val="009B2CD1"/>
    <w:rPr>
      <w:b/>
      <w:bCs/>
      <w:lang w:val="ru-RU" w:eastAsia="ru-RU"/>
    </w:rPr>
  </w:style>
  <w:style w:type="paragraph" w:styleId="af5">
    <w:name w:val="List Paragraph"/>
    <w:basedOn w:val="a"/>
    <w:uiPriority w:val="34"/>
    <w:qFormat/>
    <w:rsid w:val="00D038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C716C6"/>
    <w:pPr>
      <w:spacing w:after="160" w:line="240" w:lineRule="exact"/>
    </w:pPr>
    <w:rPr>
      <w:rFonts w:ascii="Verdana" w:hAnsi="Verdana"/>
      <w:sz w:val="20"/>
      <w:szCs w:val="20"/>
      <w:lang w:val="en-US" w:eastAsia="en-US"/>
    </w:rPr>
  </w:style>
  <w:style w:type="paragraph" w:customStyle="1" w:styleId="a6">
    <w:name w:val="Знак"/>
    <w:basedOn w:val="a"/>
    <w:rsid w:val="007D74A2"/>
    <w:pPr>
      <w:spacing w:after="160" w:line="240" w:lineRule="exact"/>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8">
    <w:name w:val="Body Text"/>
    <w:basedOn w:val="a"/>
    <w:link w:val="a9"/>
    <w:rsid w:val="00F67E5E"/>
    <w:pPr>
      <w:jc w:val="both"/>
    </w:pPr>
    <w:rPr>
      <w:sz w:val="28"/>
      <w:szCs w:val="20"/>
    </w:rPr>
  </w:style>
  <w:style w:type="character" w:customStyle="1" w:styleId="a9">
    <w:name w:val="Основной текст Знак"/>
    <w:link w:val="a8"/>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a">
    <w:name w:val="Balloon Text"/>
    <w:basedOn w:val="a"/>
    <w:link w:val="ab"/>
    <w:rsid w:val="00E1152A"/>
    <w:rPr>
      <w:rFonts w:ascii="Segoe UI" w:hAnsi="Segoe UI" w:cs="Segoe UI"/>
      <w:sz w:val="18"/>
      <w:szCs w:val="18"/>
    </w:rPr>
  </w:style>
  <w:style w:type="character" w:customStyle="1" w:styleId="ab">
    <w:name w:val="Текст выноски Знак"/>
    <w:link w:val="aa"/>
    <w:rsid w:val="00E1152A"/>
    <w:rPr>
      <w:rFonts w:ascii="Segoe UI" w:hAnsi="Segoe UI" w:cs="Segoe UI"/>
      <w:sz w:val="18"/>
      <w:szCs w:val="18"/>
      <w:lang w:val="ru-RU" w:eastAsia="ru-RU"/>
    </w:rPr>
  </w:style>
  <w:style w:type="paragraph" w:styleId="ac">
    <w:name w:val="Revision"/>
    <w:hidden/>
    <w:uiPriority w:val="99"/>
    <w:semiHidden/>
    <w:rsid w:val="00FC63FD"/>
    <w:rPr>
      <w:sz w:val="24"/>
      <w:szCs w:val="24"/>
      <w:lang w:val="ru-RU" w:eastAsia="ru-RU"/>
    </w:rPr>
  </w:style>
  <w:style w:type="paragraph" w:styleId="ad">
    <w:name w:val="Normal (Web)"/>
    <w:basedOn w:val="a"/>
    <w:uiPriority w:val="99"/>
    <w:unhideWhenUsed/>
    <w:rsid w:val="002E4916"/>
    <w:pPr>
      <w:spacing w:before="100" w:beforeAutospacing="1" w:after="100" w:afterAutospacing="1"/>
    </w:pPr>
    <w:rPr>
      <w:lang w:val="en-US" w:eastAsia="en-US"/>
    </w:rPr>
  </w:style>
  <w:style w:type="character" w:styleId="ae">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
    <w:name w:val="Основной текст_"/>
    <w:link w:val="10"/>
    <w:locked/>
    <w:rsid w:val="00E60062"/>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f"/>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1">
    <w:name w:val="Неразрешенное упоминание1"/>
    <w:basedOn w:val="a0"/>
    <w:uiPriority w:val="99"/>
    <w:semiHidden/>
    <w:unhideWhenUsed/>
    <w:rsid w:val="004F6555"/>
    <w:rPr>
      <w:color w:val="605E5C"/>
      <w:shd w:val="clear" w:color="auto" w:fill="E1DFDD"/>
    </w:rPr>
  </w:style>
  <w:style w:type="character" w:styleId="af0">
    <w:name w:val="annotation reference"/>
    <w:basedOn w:val="a0"/>
    <w:rsid w:val="009B2CD1"/>
    <w:rPr>
      <w:sz w:val="16"/>
      <w:szCs w:val="16"/>
    </w:rPr>
  </w:style>
  <w:style w:type="paragraph" w:styleId="af1">
    <w:name w:val="annotation text"/>
    <w:basedOn w:val="a"/>
    <w:link w:val="af2"/>
    <w:rsid w:val="009B2CD1"/>
    <w:rPr>
      <w:sz w:val="20"/>
      <w:szCs w:val="20"/>
    </w:rPr>
  </w:style>
  <w:style w:type="character" w:customStyle="1" w:styleId="af2">
    <w:name w:val="Текст примечания Знак"/>
    <w:basedOn w:val="a0"/>
    <w:link w:val="af1"/>
    <w:rsid w:val="009B2CD1"/>
    <w:rPr>
      <w:lang w:val="ru-RU" w:eastAsia="ru-RU"/>
    </w:rPr>
  </w:style>
  <w:style w:type="paragraph" w:styleId="af3">
    <w:name w:val="annotation subject"/>
    <w:basedOn w:val="af1"/>
    <w:next w:val="af1"/>
    <w:link w:val="af4"/>
    <w:semiHidden/>
    <w:unhideWhenUsed/>
    <w:rsid w:val="009B2CD1"/>
    <w:rPr>
      <w:b/>
      <w:bCs/>
    </w:rPr>
  </w:style>
  <w:style w:type="character" w:customStyle="1" w:styleId="af4">
    <w:name w:val="Тема примечания Знак"/>
    <w:basedOn w:val="af2"/>
    <w:link w:val="af3"/>
    <w:semiHidden/>
    <w:rsid w:val="009B2CD1"/>
    <w:rPr>
      <w:b/>
      <w:bCs/>
      <w:lang w:val="ru-RU" w:eastAsia="ru-RU"/>
    </w:rPr>
  </w:style>
  <w:style w:type="paragraph" w:styleId="af5">
    <w:name w:val="List Paragraph"/>
    <w:basedOn w:val="a"/>
    <w:uiPriority w:val="34"/>
    <w:qFormat/>
    <w:rsid w:val="00D03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7739">
      <w:bodyDiv w:val="1"/>
      <w:marLeft w:val="0"/>
      <w:marRight w:val="0"/>
      <w:marTop w:val="0"/>
      <w:marBottom w:val="0"/>
      <w:divBdr>
        <w:top w:val="none" w:sz="0" w:space="0" w:color="auto"/>
        <w:left w:val="none" w:sz="0" w:space="0" w:color="auto"/>
        <w:bottom w:val="none" w:sz="0" w:space="0" w:color="auto"/>
        <w:right w:val="none" w:sz="0" w:space="0" w:color="auto"/>
      </w:divBdr>
    </w:div>
    <w:div w:id="195698546">
      <w:bodyDiv w:val="1"/>
      <w:marLeft w:val="0"/>
      <w:marRight w:val="0"/>
      <w:marTop w:val="0"/>
      <w:marBottom w:val="0"/>
      <w:divBdr>
        <w:top w:val="none" w:sz="0" w:space="0" w:color="auto"/>
        <w:left w:val="none" w:sz="0" w:space="0" w:color="auto"/>
        <w:bottom w:val="none" w:sz="0" w:space="0" w:color="auto"/>
        <w:right w:val="none" w:sz="0" w:space="0" w:color="auto"/>
      </w:divBdr>
    </w:div>
    <w:div w:id="509682193">
      <w:bodyDiv w:val="1"/>
      <w:marLeft w:val="0"/>
      <w:marRight w:val="0"/>
      <w:marTop w:val="0"/>
      <w:marBottom w:val="0"/>
      <w:divBdr>
        <w:top w:val="none" w:sz="0" w:space="0" w:color="auto"/>
        <w:left w:val="none" w:sz="0" w:space="0" w:color="auto"/>
        <w:bottom w:val="none" w:sz="0" w:space="0" w:color="auto"/>
        <w:right w:val="none" w:sz="0" w:space="0" w:color="auto"/>
      </w:divBdr>
    </w:div>
    <w:div w:id="769662851">
      <w:bodyDiv w:val="1"/>
      <w:marLeft w:val="0"/>
      <w:marRight w:val="0"/>
      <w:marTop w:val="0"/>
      <w:marBottom w:val="0"/>
      <w:divBdr>
        <w:top w:val="none" w:sz="0" w:space="0" w:color="auto"/>
        <w:left w:val="none" w:sz="0" w:space="0" w:color="auto"/>
        <w:bottom w:val="none" w:sz="0" w:space="0" w:color="auto"/>
        <w:right w:val="none" w:sz="0" w:space="0" w:color="auto"/>
      </w:divBdr>
    </w:div>
    <w:div w:id="804928356">
      <w:bodyDiv w:val="1"/>
      <w:marLeft w:val="0"/>
      <w:marRight w:val="0"/>
      <w:marTop w:val="0"/>
      <w:marBottom w:val="0"/>
      <w:divBdr>
        <w:top w:val="none" w:sz="0" w:space="0" w:color="auto"/>
        <w:left w:val="none" w:sz="0" w:space="0" w:color="auto"/>
        <w:bottom w:val="none" w:sz="0" w:space="0" w:color="auto"/>
        <w:right w:val="none" w:sz="0" w:space="0" w:color="auto"/>
      </w:divBdr>
    </w:div>
    <w:div w:id="956181278">
      <w:bodyDiv w:val="1"/>
      <w:marLeft w:val="0"/>
      <w:marRight w:val="0"/>
      <w:marTop w:val="0"/>
      <w:marBottom w:val="0"/>
      <w:divBdr>
        <w:top w:val="none" w:sz="0" w:space="0" w:color="auto"/>
        <w:left w:val="none" w:sz="0" w:space="0" w:color="auto"/>
        <w:bottom w:val="none" w:sz="0" w:space="0" w:color="auto"/>
        <w:right w:val="none" w:sz="0" w:space="0" w:color="auto"/>
      </w:divBdr>
    </w:div>
    <w:div w:id="990333645">
      <w:bodyDiv w:val="1"/>
      <w:marLeft w:val="0"/>
      <w:marRight w:val="0"/>
      <w:marTop w:val="0"/>
      <w:marBottom w:val="0"/>
      <w:divBdr>
        <w:top w:val="none" w:sz="0" w:space="0" w:color="auto"/>
        <w:left w:val="none" w:sz="0" w:space="0" w:color="auto"/>
        <w:bottom w:val="none" w:sz="0" w:space="0" w:color="auto"/>
        <w:right w:val="none" w:sz="0" w:space="0" w:color="auto"/>
      </w:divBdr>
    </w:div>
    <w:div w:id="1222249206">
      <w:bodyDiv w:val="1"/>
      <w:marLeft w:val="0"/>
      <w:marRight w:val="0"/>
      <w:marTop w:val="0"/>
      <w:marBottom w:val="0"/>
      <w:divBdr>
        <w:top w:val="none" w:sz="0" w:space="0" w:color="auto"/>
        <w:left w:val="none" w:sz="0" w:space="0" w:color="auto"/>
        <w:bottom w:val="none" w:sz="0" w:space="0" w:color="auto"/>
        <w:right w:val="none" w:sz="0" w:space="0" w:color="auto"/>
      </w:divBdr>
    </w:div>
    <w:div w:id="1361320907">
      <w:bodyDiv w:val="1"/>
      <w:marLeft w:val="0"/>
      <w:marRight w:val="0"/>
      <w:marTop w:val="0"/>
      <w:marBottom w:val="0"/>
      <w:divBdr>
        <w:top w:val="none" w:sz="0" w:space="0" w:color="auto"/>
        <w:left w:val="none" w:sz="0" w:space="0" w:color="auto"/>
        <w:bottom w:val="none" w:sz="0" w:space="0" w:color="auto"/>
        <w:right w:val="none" w:sz="0" w:space="0" w:color="auto"/>
      </w:divBdr>
    </w:div>
    <w:div w:id="1361542016">
      <w:bodyDiv w:val="1"/>
      <w:marLeft w:val="0"/>
      <w:marRight w:val="0"/>
      <w:marTop w:val="0"/>
      <w:marBottom w:val="0"/>
      <w:divBdr>
        <w:top w:val="none" w:sz="0" w:space="0" w:color="auto"/>
        <w:left w:val="none" w:sz="0" w:space="0" w:color="auto"/>
        <w:bottom w:val="none" w:sz="0" w:space="0" w:color="auto"/>
        <w:right w:val="none" w:sz="0" w:space="0" w:color="auto"/>
      </w:divBdr>
    </w:div>
    <w:div w:id="1465653779">
      <w:bodyDiv w:val="1"/>
      <w:marLeft w:val="0"/>
      <w:marRight w:val="0"/>
      <w:marTop w:val="0"/>
      <w:marBottom w:val="0"/>
      <w:divBdr>
        <w:top w:val="none" w:sz="0" w:space="0" w:color="auto"/>
        <w:left w:val="none" w:sz="0" w:space="0" w:color="auto"/>
        <w:bottom w:val="none" w:sz="0" w:space="0" w:color="auto"/>
        <w:right w:val="none" w:sz="0" w:space="0" w:color="auto"/>
      </w:divBdr>
    </w:div>
    <w:div w:id="1515194763">
      <w:bodyDiv w:val="1"/>
      <w:marLeft w:val="0"/>
      <w:marRight w:val="0"/>
      <w:marTop w:val="0"/>
      <w:marBottom w:val="0"/>
      <w:divBdr>
        <w:top w:val="none" w:sz="0" w:space="0" w:color="auto"/>
        <w:left w:val="none" w:sz="0" w:space="0" w:color="auto"/>
        <w:bottom w:val="none" w:sz="0" w:space="0" w:color="auto"/>
        <w:right w:val="none" w:sz="0" w:space="0" w:color="auto"/>
      </w:divBdr>
    </w:div>
    <w:div w:id="1643539157">
      <w:bodyDiv w:val="1"/>
      <w:marLeft w:val="0"/>
      <w:marRight w:val="0"/>
      <w:marTop w:val="0"/>
      <w:marBottom w:val="0"/>
      <w:divBdr>
        <w:top w:val="none" w:sz="0" w:space="0" w:color="auto"/>
        <w:left w:val="none" w:sz="0" w:space="0" w:color="auto"/>
        <w:bottom w:val="none" w:sz="0" w:space="0" w:color="auto"/>
        <w:right w:val="none" w:sz="0" w:space="0" w:color="auto"/>
      </w:divBdr>
    </w:div>
    <w:div w:id="1706061172">
      <w:bodyDiv w:val="1"/>
      <w:marLeft w:val="0"/>
      <w:marRight w:val="0"/>
      <w:marTop w:val="0"/>
      <w:marBottom w:val="0"/>
      <w:divBdr>
        <w:top w:val="none" w:sz="0" w:space="0" w:color="auto"/>
        <w:left w:val="none" w:sz="0" w:space="0" w:color="auto"/>
        <w:bottom w:val="none" w:sz="0" w:space="0" w:color="auto"/>
        <w:right w:val="none" w:sz="0" w:space="0" w:color="auto"/>
      </w:divBdr>
    </w:div>
    <w:div w:id="1806968113">
      <w:bodyDiv w:val="1"/>
      <w:marLeft w:val="0"/>
      <w:marRight w:val="0"/>
      <w:marTop w:val="0"/>
      <w:marBottom w:val="0"/>
      <w:divBdr>
        <w:top w:val="none" w:sz="0" w:space="0" w:color="auto"/>
        <w:left w:val="none" w:sz="0" w:space="0" w:color="auto"/>
        <w:bottom w:val="none" w:sz="0" w:space="0" w:color="auto"/>
        <w:right w:val="none" w:sz="0" w:space="0" w:color="auto"/>
      </w:divBdr>
    </w:div>
    <w:div w:id="1926645359">
      <w:bodyDiv w:val="1"/>
      <w:marLeft w:val="0"/>
      <w:marRight w:val="0"/>
      <w:marTop w:val="0"/>
      <w:marBottom w:val="0"/>
      <w:divBdr>
        <w:top w:val="none" w:sz="0" w:space="0" w:color="auto"/>
        <w:left w:val="none" w:sz="0" w:space="0" w:color="auto"/>
        <w:bottom w:val="none" w:sz="0" w:space="0" w:color="auto"/>
        <w:right w:val="none" w:sz="0" w:space="0" w:color="auto"/>
      </w:divBdr>
    </w:div>
    <w:div w:id="2008050226">
      <w:bodyDiv w:val="1"/>
      <w:marLeft w:val="0"/>
      <w:marRight w:val="0"/>
      <w:marTop w:val="0"/>
      <w:marBottom w:val="0"/>
      <w:divBdr>
        <w:top w:val="none" w:sz="0" w:space="0" w:color="auto"/>
        <w:left w:val="none" w:sz="0" w:space="0" w:color="auto"/>
        <w:bottom w:val="none" w:sz="0" w:space="0" w:color="auto"/>
        <w:right w:val="none" w:sz="0" w:space="0" w:color="auto"/>
      </w:divBdr>
    </w:div>
    <w:div w:id="207966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torg.b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2</Pages>
  <Words>749</Words>
  <Characters>4856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Извещение об организации и проведении открытого аукциона по продаже имущества</vt:lpstr>
    </vt:vector>
  </TitlesOfParts>
  <Company>company</Company>
  <LinksUpToDate>false</LinksUpToDate>
  <CharactersWithSpaces>5594</CharactersWithSpaces>
  <SharedDoc>false</SharedDoc>
  <HLinks>
    <vt:vector size="6" baseType="variant">
      <vt:variant>
        <vt:i4>1900638</vt:i4>
      </vt:variant>
      <vt:variant>
        <vt:i4>0</vt:i4>
      </vt:variant>
      <vt:variant>
        <vt:i4>0</vt:i4>
      </vt:variant>
      <vt:variant>
        <vt:i4>5</vt:i4>
      </vt:variant>
      <vt:variant>
        <vt:lpwstr>http://www.ocenka.by/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организации и проведении открытого аукциона по продаже имущества</dc:title>
  <dc:subject/>
  <dc:creator>user</dc:creator>
  <cp:keywords/>
  <cp:lastModifiedBy>User</cp:lastModifiedBy>
  <cp:revision>63</cp:revision>
  <cp:lastPrinted>2025-05-21T07:50:00Z</cp:lastPrinted>
  <dcterms:created xsi:type="dcterms:W3CDTF">2024-10-25T07:31:00Z</dcterms:created>
  <dcterms:modified xsi:type="dcterms:W3CDTF">2025-06-06T05:31:00Z</dcterms:modified>
</cp:coreProperties>
</file>