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762"/>
      </w:tblGrid>
      <w:tr w:rsidR="006538CF" w:rsidRPr="00A63AA2" w:rsidTr="00F863D5">
        <w:trPr>
          <w:trHeight w:val="698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72" w:rsidRDefault="000C4672" w:rsidP="000C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</w:t>
            </w:r>
            <w:r w:rsidRPr="00E169DC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proofErr w:type="spellStart"/>
            <w:r w:rsidR="006031FF">
              <w:rPr>
                <w:rFonts w:ascii="Times New Roman" w:hAnsi="Times New Roman" w:cs="Times New Roman"/>
                <w:sz w:val="24"/>
                <w:szCs w:val="24"/>
              </w:rPr>
              <w:t>Берестовицкому</w:t>
            </w:r>
            <w:proofErr w:type="spellEnd"/>
            <w:r w:rsidR="006031FF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районному исполнительному</w:t>
            </w:r>
            <w:r w:rsidR="006031FF"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  <w:r w:rsidR="006031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6538CF" w:rsidRPr="00A63AA2" w:rsidRDefault="000C4672" w:rsidP="000C46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9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6031F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E169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031FF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Pr="00E169DC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169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в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169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.00 по адресу: </w:t>
            </w:r>
            <w:r w:rsidRPr="00E169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Гродно, ул. Врублевского, 3, 209</w:t>
            </w:r>
            <w:r w:rsidRPr="00E169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53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Телефон для справок: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8 (0152) </w:t>
            </w:r>
            <w:r w:rsidRPr="006E53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55-87-71</w:t>
            </w:r>
          </w:p>
        </w:tc>
      </w:tr>
      <w:tr w:rsidR="006538CF" w:rsidRPr="00A63AA2" w:rsidTr="00F863D5">
        <w:trPr>
          <w:trHeight w:val="7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EA6A64">
        <w:trPr>
          <w:trHeight w:val="15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Default="006031FF" w:rsidP="000C4672">
            <w:pPr>
              <w:spacing w:after="0" w:line="240" w:lineRule="auto"/>
              <w:ind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031FF">
              <w:rPr>
                <w:rFonts w:ascii="Times New Roman" w:hAnsi="Times New Roman"/>
                <w:sz w:val="24"/>
                <w:szCs w:val="24"/>
              </w:rPr>
              <w:t xml:space="preserve">езавершенный строительством </w:t>
            </w:r>
            <w:proofErr w:type="spellStart"/>
            <w:r w:rsidRPr="006031FF">
              <w:rPr>
                <w:rFonts w:ascii="Times New Roman" w:hAnsi="Times New Roman"/>
                <w:sz w:val="24"/>
                <w:szCs w:val="24"/>
              </w:rPr>
              <w:t>незаконсервированный</w:t>
            </w:r>
            <w:proofErr w:type="spellEnd"/>
            <w:r w:rsidRPr="006031FF">
              <w:rPr>
                <w:rFonts w:ascii="Times New Roman" w:hAnsi="Times New Roman"/>
                <w:sz w:val="24"/>
                <w:szCs w:val="24"/>
              </w:rPr>
              <w:t xml:space="preserve"> жилой дом (21% готовности, фундамент бетонный, наружные стены – блок, кирпич, площадь застройки – 123 м², строительный объем – 721 м)³, расположенный по адресу: Гродненская обл., </w:t>
            </w:r>
            <w:proofErr w:type="spellStart"/>
            <w:r w:rsidRPr="006031FF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6031FF">
              <w:rPr>
                <w:rFonts w:ascii="Times New Roman" w:hAnsi="Times New Roman"/>
                <w:sz w:val="24"/>
                <w:szCs w:val="24"/>
              </w:rPr>
              <w:t>. Большая Берестовица, второй микрорайон индивидуальной застройки (участок № 40 по генплану).</w:t>
            </w:r>
          </w:p>
          <w:p w:rsidR="00AB2A0E" w:rsidRPr="00AB2A0E" w:rsidRDefault="00AB2A0E" w:rsidP="00AB2A0E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A0E">
              <w:rPr>
                <w:rFonts w:ascii="Times New Roman" w:hAnsi="Times New Roman" w:cs="Times New Roman"/>
                <w:sz w:val="24"/>
                <w:szCs w:val="24"/>
              </w:rPr>
              <w:t xml:space="preserve">Лот №1 расположен на земельном участке по адресу: Гродненская обл., </w:t>
            </w:r>
            <w:proofErr w:type="spellStart"/>
            <w:r w:rsidRPr="00AB2A0E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AB2A0E">
              <w:rPr>
                <w:rFonts w:ascii="Times New Roman" w:hAnsi="Times New Roman" w:cs="Times New Roman"/>
                <w:sz w:val="24"/>
                <w:szCs w:val="24"/>
              </w:rPr>
              <w:t xml:space="preserve">. Большая Берестовица, второй микрорайон индивидуальной застройки (участок №40 по генплану) (улица Ивана </w:t>
            </w:r>
            <w:proofErr w:type="spellStart"/>
            <w:r w:rsidRPr="00AB2A0E">
              <w:rPr>
                <w:rFonts w:ascii="Times New Roman" w:hAnsi="Times New Roman" w:cs="Times New Roman"/>
                <w:sz w:val="24"/>
                <w:szCs w:val="24"/>
              </w:rPr>
              <w:t>Летко</w:t>
            </w:r>
            <w:proofErr w:type="spellEnd"/>
            <w:r w:rsidRPr="00AB2A0E">
              <w:rPr>
                <w:rFonts w:ascii="Times New Roman" w:hAnsi="Times New Roman" w:cs="Times New Roman"/>
                <w:sz w:val="24"/>
                <w:szCs w:val="24"/>
              </w:rPr>
              <w:t>, 21), кадастровый номер 420455100001001156, площадь 0,1368 га, целевое назначение – земельный участок для размещения объектов усадебной застройки (строительства и обслуживания жилого дома), категория земель – земли населенных пунктов, садоводческих товариществ, дачных кооперативов.</w:t>
            </w:r>
          </w:p>
          <w:p w:rsidR="00AB2A0E" w:rsidRPr="006031FF" w:rsidRDefault="00AB2A0E" w:rsidP="00AB2A0E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2A0E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в городском поселке Большая Берестовица, второй микрорайон индивидуальной застройки (участок № 40 по генплану), площадью 0,1368 га под застройкой из земель городского поселка Большая Берестовица, имеет ограничения (обременения) прав в использовании земель по перечню № 2.4 на природных территориях, подлежащих специальной охране (в </w:t>
            </w:r>
            <w:proofErr w:type="spellStart"/>
            <w:r w:rsidRPr="00AB2A0E">
              <w:rPr>
                <w:rFonts w:ascii="Times New Roman" w:hAnsi="Times New Roman" w:cs="Times New Roman"/>
                <w:sz w:val="24"/>
                <w:szCs w:val="24"/>
              </w:rPr>
              <w:t>водоохранных</w:t>
            </w:r>
            <w:proofErr w:type="spellEnd"/>
            <w:r w:rsidRPr="00AB2A0E">
              <w:rPr>
                <w:rFonts w:ascii="Times New Roman" w:hAnsi="Times New Roman" w:cs="Times New Roman"/>
                <w:sz w:val="24"/>
                <w:szCs w:val="24"/>
              </w:rPr>
              <w:t xml:space="preserve"> зонах рек и водоемов), площадью 0,1368 гектара;</w:t>
            </w:r>
            <w:proofErr w:type="gramEnd"/>
            <w:r w:rsidRPr="00AB2A0E">
              <w:rPr>
                <w:rFonts w:ascii="Times New Roman" w:hAnsi="Times New Roman" w:cs="Times New Roman"/>
                <w:sz w:val="24"/>
                <w:szCs w:val="24"/>
              </w:rPr>
              <w:t xml:space="preserve"> по перечню № 2.7 на природных территориях, принадлежащих специальной охране (в зоне санитарной охраны источников питьевого водоснабжения централизованных систем питьевого водоснабжения), площадью 0,1368 гектара; по перечню № 5.2 в охранных зонах электрических сетей, площадью 0,0128 гектара.</w:t>
            </w:r>
          </w:p>
        </w:tc>
      </w:tr>
      <w:tr w:rsidR="00711DEA" w:rsidRPr="00A63AA2" w:rsidTr="00F863D5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03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6031FF" w:rsidP="00710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28 130,10 р. (двадцать восемь тысяч сто тридцать рублей десять копеек), в том числе: земельного участка – 7 031,52 бел</w:t>
            </w:r>
            <w:proofErr w:type="gramStart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уб., не завершенного строительством </w:t>
            </w:r>
            <w:proofErr w:type="spellStart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незаконсервированного</w:t>
            </w:r>
            <w:proofErr w:type="spellEnd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 жилого дома – 21 098,58 бел. руб.</w:t>
            </w:r>
          </w:p>
        </w:tc>
      </w:tr>
      <w:tr w:rsidR="00711DEA" w:rsidRPr="00A63AA2" w:rsidTr="00F863D5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03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711DEA" w:rsidP="00710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5 % от предыдущей цены</w:t>
            </w:r>
          </w:p>
        </w:tc>
      </w:tr>
      <w:tr w:rsidR="00711DEA" w:rsidRPr="00A63AA2" w:rsidTr="00F863D5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03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6031FF" w:rsidP="00C5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2 813 р. (две тысячи восемьсот тринадцать рублей)</w:t>
            </w:r>
          </w:p>
        </w:tc>
      </w:tr>
      <w:tr w:rsidR="00711DEA" w:rsidRPr="00A63AA2" w:rsidTr="00F863D5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03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711DEA" w:rsidP="0071032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711DEA" w:rsidRPr="00A63AA2" w:rsidTr="00F863D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03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C4672" w:rsidRPr="00E169DC" w:rsidRDefault="000C4672" w:rsidP="000C4672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69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E169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E169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0C4672" w:rsidP="000C467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69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Последний день приема заявлений  - </w:t>
            </w:r>
            <w:r w:rsidR="00603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10.04.</w:t>
            </w:r>
            <w:r w:rsidR="006031FF" w:rsidRPr="00603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 г. до 15.00.</w:t>
            </w:r>
          </w:p>
        </w:tc>
      </w:tr>
      <w:tr w:rsidR="00711DEA" w:rsidRPr="00A63AA2" w:rsidTr="00F863D5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03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6031FF" w:rsidP="00603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Берестовицкий</w:t>
            </w:r>
            <w:proofErr w:type="spellEnd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айонный исполнительный комитет, </w:t>
            </w: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231778, Гродненская область, </w:t>
            </w:r>
            <w:proofErr w:type="spellStart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gramStart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ольшая</w:t>
            </w:r>
            <w:proofErr w:type="spellEnd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 Берестовица, </w:t>
            </w:r>
            <w:proofErr w:type="spellStart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пл.Ратушная</w:t>
            </w:r>
            <w:proofErr w:type="spellEnd"/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711DEA" w:rsidRPr="00A63AA2" w:rsidTr="00F863D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03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</w:p>
        </w:tc>
      </w:tr>
      <w:tr w:rsidR="00711DEA" w:rsidRPr="00A63AA2" w:rsidTr="00F863D5">
        <w:trPr>
          <w:trHeight w:val="135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Условия аукциона </w:t>
            </w:r>
          </w:p>
        </w:tc>
        <w:tc>
          <w:tcPr>
            <w:tcW w:w="7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031FF" w:rsidRPr="006031FF" w:rsidRDefault="006031FF" w:rsidP="006031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Условие аукциона: </w:t>
            </w:r>
          </w:p>
          <w:p w:rsidR="006031FF" w:rsidRPr="006031FF" w:rsidRDefault="006031FF" w:rsidP="006031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возместить затраты за проведение оценки не завершенного строительством </w:t>
            </w:r>
            <w:proofErr w:type="spellStart"/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незаконсервированного</w:t>
            </w:r>
            <w:proofErr w:type="spellEnd"/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жилого дома в сумме 145,44 р.;</w:t>
            </w:r>
          </w:p>
          <w:p w:rsidR="006031FF" w:rsidRPr="006031FF" w:rsidRDefault="006031FF" w:rsidP="006031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течение десяти рабочих дней со дня утверждения в установленном порядке протокола о результатах аукциона либо после признания аукциона несостоявшимся внести плату за предмет аукциона и возместить затраты на организацию и проведение аукциона, включая расходы, связанные с изготовлением и предоставлением участникам документации, необходимой для его проведения;</w:t>
            </w:r>
          </w:p>
          <w:p w:rsidR="006031FF" w:rsidRPr="006031FF" w:rsidRDefault="006031FF" w:rsidP="006031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осуществить в течение двух месяцев после утверждения в установленном порядке протокола о результатах аукциона либо после признания аукциона несостоявшимся государственную регистрацию прав на предмет аукциона в </w:t>
            </w:r>
            <w:proofErr w:type="spellStart"/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Берестовицком</w:t>
            </w:r>
            <w:proofErr w:type="spellEnd"/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бюро Волковысского филиала республиканского унитарного предприятия «Гродненское агентство по государственной регистрации и земельному кадастру»;</w:t>
            </w:r>
          </w:p>
          <w:p w:rsidR="000C4672" w:rsidRPr="00AB2A0E" w:rsidRDefault="006031FF" w:rsidP="006031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осуществить завершение строительства одноквартирного жилого дома на предоставленном земельном участке в соответствии с действующим законодательством, разработанной и согласованной в установленном порядке проектной документацией в течение трех лет </w:t>
            </w:r>
            <w:proofErr w:type="gramStart"/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</w:t>
            </w:r>
            <w:proofErr w:type="gramEnd"/>
            <w:r w:rsidRPr="0060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государственной регистрации земельного участка.</w:t>
            </w:r>
          </w:p>
        </w:tc>
      </w:tr>
      <w:tr w:rsidR="00711DEA" w:rsidRPr="00A63AA2" w:rsidTr="00F863D5">
        <w:trPr>
          <w:trHeight w:val="30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</w:tbl>
    <w:p w:rsidR="00A4280D" w:rsidRPr="00A63AA2" w:rsidRDefault="00A4280D" w:rsidP="006A22A7">
      <w:pPr>
        <w:tabs>
          <w:tab w:val="left" w:pos="5535"/>
        </w:tabs>
        <w:rPr>
          <w:sz w:val="24"/>
          <w:szCs w:val="24"/>
        </w:rPr>
      </w:pPr>
      <w:bookmarkStart w:id="0" w:name="_GoBack"/>
      <w:bookmarkEnd w:id="0"/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B679B"/>
    <w:rsid w:val="000C4672"/>
    <w:rsid w:val="0019720C"/>
    <w:rsid w:val="001A110E"/>
    <w:rsid w:val="001C6F44"/>
    <w:rsid w:val="0023729F"/>
    <w:rsid w:val="00430C07"/>
    <w:rsid w:val="00475F4D"/>
    <w:rsid w:val="006031FF"/>
    <w:rsid w:val="006538CF"/>
    <w:rsid w:val="006A22A7"/>
    <w:rsid w:val="00711DEA"/>
    <w:rsid w:val="007E0F24"/>
    <w:rsid w:val="007E1982"/>
    <w:rsid w:val="007F07E1"/>
    <w:rsid w:val="00934F11"/>
    <w:rsid w:val="00995DE2"/>
    <w:rsid w:val="00A17DBE"/>
    <w:rsid w:val="00A37B01"/>
    <w:rsid w:val="00A4280D"/>
    <w:rsid w:val="00A63AA2"/>
    <w:rsid w:val="00AB1F9D"/>
    <w:rsid w:val="00AB2A0E"/>
    <w:rsid w:val="00AD0342"/>
    <w:rsid w:val="00BA5849"/>
    <w:rsid w:val="00C57533"/>
    <w:rsid w:val="00E74E4A"/>
    <w:rsid w:val="00EA10F9"/>
    <w:rsid w:val="00EA6A64"/>
    <w:rsid w:val="00F64678"/>
    <w:rsid w:val="00F81344"/>
    <w:rsid w:val="00F8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2024-03-05T12:59:00Z</dcterms:created>
  <dcterms:modified xsi:type="dcterms:W3CDTF">2024-03-05T12:59:00Z</dcterms:modified>
</cp:coreProperties>
</file>