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23D3B" w14:textId="77777777" w:rsidR="009D214E" w:rsidRPr="004F6417" w:rsidRDefault="009D214E" w:rsidP="009D214E">
      <w:pPr>
        <w:tabs>
          <w:tab w:val="left" w:pos="6840"/>
        </w:tabs>
        <w:ind w:left="5670" w:hanging="5812"/>
        <w:jc w:val="center"/>
        <w:rPr>
          <w:sz w:val="24"/>
          <w:szCs w:val="24"/>
        </w:rPr>
      </w:pPr>
      <w:r w:rsidRPr="004F6417">
        <w:rPr>
          <w:sz w:val="24"/>
          <w:szCs w:val="24"/>
        </w:rPr>
        <w:t>ЗАДАНИЕ НА ОРГАНИЗАЦИЮ И ПРОВЕДЕНИЕ ЭЛЕКТРОННЫХ ТОРГОВ</w:t>
      </w:r>
      <w:r>
        <w:rPr>
          <w:sz w:val="24"/>
          <w:szCs w:val="24"/>
        </w:rPr>
        <w:t>*</w:t>
      </w:r>
    </w:p>
    <w:p w14:paraId="0993DA20" w14:textId="0A071394" w:rsidR="009D214E" w:rsidRPr="00117595" w:rsidRDefault="007C63EF" w:rsidP="009D214E">
      <w:pPr>
        <w:tabs>
          <w:tab w:val="left" w:pos="709"/>
        </w:tabs>
        <w:ind w:left="-426" w:right="-30"/>
        <w:jc w:val="center"/>
        <w:rPr>
          <w:sz w:val="24"/>
          <w:szCs w:val="24"/>
        </w:rPr>
      </w:pPr>
      <w:r>
        <w:rPr>
          <w:sz w:val="24"/>
          <w:szCs w:val="24"/>
        </w:rPr>
        <w:t>от 23</w:t>
      </w:r>
      <w:r w:rsidR="009D214E" w:rsidRPr="00117595">
        <w:rPr>
          <w:sz w:val="24"/>
          <w:szCs w:val="24"/>
        </w:rPr>
        <w:t xml:space="preserve"> </w:t>
      </w:r>
      <w:r w:rsidR="00AC35AC">
        <w:rPr>
          <w:sz w:val="24"/>
          <w:szCs w:val="24"/>
        </w:rPr>
        <w:t>октября</w:t>
      </w:r>
      <w:r w:rsidR="009D214E" w:rsidRPr="00117595">
        <w:rPr>
          <w:sz w:val="24"/>
          <w:szCs w:val="24"/>
        </w:rPr>
        <w:t xml:space="preserve"> 2026 г. № 2-</w:t>
      </w:r>
      <w:r w:rsidR="00AC35AC">
        <w:rPr>
          <w:sz w:val="24"/>
          <w:szCs w:val="24"/>
        </w:rPr>
        <w:t>3</w:t>
      </w:r>
      <w:r w:rsidR="009D214E" w:rsidRPr="00117595">
        <w:rPr>
          <w:sz w:val="24"/>
          <w:szCs w:val="24"/>
        </w:rPr>
        <w:t xml:space="preserve"> </w:t>
      </w:r>
    </w:p>
    <w:p w14:paraId="0823C15D" w14:textId="1530C51A" w:rsidR="009D214E" w:rsidRPr="004F6417" w:rsidRDefault="009D214E" w:rsidP="009D214E">
      <w:pPr>
        <w:tabs>
          <w:tab w:val="left" w:pos="709"/>
        </w:tabs>
        <w:ind w:left="-426" w:right="-30"/>
        <w:jc w:val="center"/>
        <w:rPr>
          <w:sz w:val="24"/>
          <w:szCs w:val="24"/>
        </w:rPr>
      </w:pPr>
      <w:r w:rsidRPr="00770759">
        <w:rPr>
          <w:sz w:val="24"/>
          <w:szCs w:val="24"/>
        </w:rPr>
        <w:t>к договору поручения на организацию и проведение электронных торгов на электронной торговой площадке «GOSTORG»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 xml:space="preserve">от 07 апреля </w:t>
      </w:r>
      <w:r w:rsidRPr="00821D6C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821D6C">
        <w:rPr>
          <w:sz w:val="22"/>
          <w:szCs w:val="22"/>
        </w:rPr>
        <w:t xml:space="preserve"> </w:t>
      </w:r>
      <w:r>
        <w:rPr>
          <w:sz w:val="22"/>
          <w:szCs w:val="22"/>
        </w:rPr>
        <w:t>г. № 2024</w:t>
      </w:r>
      <w:r w:rsidRPr="00042386">
        <w:rPr>
          <w:sz w:val="22"/>
          <w:szCs w:val="22"/>
        </w:rPr>
        <w:t>/2026-э</w:t>
      </w:r>
      <w:r>
        <w:rPr>
          <w:sz w:val="22"/>
          <w:szCs w:val="22"/>
        </w:rPr>
        <w:t xml:space="preserve"> с </w:t>
      </w:r>
      <w:r w:rsidRPr="00477C5E">
        <w:rPr>
          <w:color w:val="000000"/>
          <w:spacing w:val="-4"/>
          <w:sz w:val="24"/>
          <w:szCs w:val="24"/>
        </w:rPr>
        <w:t>ОАО «Витебская бройлерная птицефабрика»</w:t>
      </w:r>
      <w:r w:rsidR="007C63EF" w:rsidRPr="007C63EF">
        <w:rPr>
          <w:sz w:val="24"/>
          <w:szCs w:val="24"/>
        </w:rPr>
        <w:t xml:space="preserve"> </w:t>
      </w:r>
      <w:r w:rsidR="007C63EF" w:rsidRPr="00B3161F">
        <w:rPr>
          <w:sz w:val="24"/>
          <w:szCs w:val="24"/>
        </w:rPr>
        <w:t>и дополнительному соглашению № 1 от 14 мая 2026г. с ОАО «Витебская бройлерная птицефабрика»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371"/>
      </w:tblGrid>
      <w:tr w:rsidR="005F0A10" w:rsidRPr="004F6417" w14:paraId="4A323ADD" w14:textId="77777777" w:rsidTr="003A16F4">
        <w:tc>
          <w:tcPr>
            <w:tcW w:w="9498" w:type="dxa"/>
            <w:gridSpan w:val="2"/>
          </w:tcPr>
          <w:p w14:paraId="4E270687" w14:textId="2FEBF9FB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Лот № 2</w:t>
            </w:r>
          </w:p>
        </w:tc>
      </w:tr>
      <w:tr w:rsidR="005F0A10" w:rsidRPr="004F6417" w14:paraId="244BD2CD" w14:textId="77777777" w:rsidTr="00844971">
        <w:trPr>
          <w:trHeight w:val="273"/>
        </w:trPr>
        <w:tc>
          <w:tcPr>
            <w:tcW w:w="2127" w:type="dxa"/>
            <w:vAlign w:val="center"/>
          </w:tcPr>
          <w:p w14:paraId="0409179E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 xml:space="preserve">Состав, характеристика </w:t>
            </w:r>
          </w:p>
        </w:tc>
        <w:tc>
          <w:tcPr>
            <w:tcW w:w="7371" w:type="dxa"/>
            <w:vAlign w:val="center"/>
          </w:tcPr>
          <w:p w14:paraId="1B006E60" w14:textId="392C45B1" w:rsidR="002F1111" w:rsidRDefault="002F1111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DA7402">
              <w:rPr>
                <w:color w:val="000000"/>
                <w:sz w:val="24"/>
                <w:szCs w:val="24"/>
              </w:rPr>
              <w:t>апитальное строение с инвентарным номером 200/С-</w:t>
            </w:r>
            <w:r>
              <w:rPr>
                <w:color w:val="000000"/>
                <w:sz w:val="24"/>
                <w:szCs w:val="24"/>
              </w:rPr>
              <w:t>50634</w:t>
            </w:r>
            <w:r w:rsidR="00A61090">
              <w:rPr>
                <w:color w:val="000000"/>
                <w:sz w:val="24"/>
                <w:szCs w:val="24"/>
              </w:rPr>
              <w:t>6</w:t>
            </w:r>
            <w:r w:rsidRPr="00DA7402">
              <w:rPr>
                <w:color w:val="000000"/>
                <w:sz w:val="24"/>
                <w:szCs w:val="24"/>
              </w:rPr>
              <w:t xml:space="preserve">, расположенное по адресу: </w:t>
            </w:r>
            <w:r w:rsidRPr="00AF44CD">
              <w:rPr>
                <w:color w:val="000000"/>
                <w:sz w:val="24"/>
                <w:szCs w:val="24"/>
              </w:rPr>
              <w:t>Витебская обл., Витебский р-н, Яновичский с/с, 34, северо-западнее д. Вальки</w:t>
            </w:r>
            <w:r w:rsidRPr="00DA7402">
              <w:rPr>
                <w:color w:val="000000"/>
                <w:sz w:val="24"/>
                <w:szCs w:val="24"/>
              </w:rPr>
              <w:t xml:space="preserve">, площадь – 707,1 кв.м., назначение  -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DA7402">
              <w:rPr>
                <w:color w:val="000000"/>
                <w:sz w:val="24"/>
                <w:szCs w:val="24"/>
              </w:rPr>
              <w:t xml:space="preserve">дание специализированное растениеводства, наименование - 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DA7402">
              <w:rPr>
                <w:color w:val="000000"/>
                <w:sz w:val="24"/>
                <w:szCs w:val="24"/>
              </w:rPr>
              <w:t>ерносклад, расположенное на земельном участке с кадастровым номером 221289900001000598</w:t>
            </w:r>
          </w:p>
          <w:p w14:paraId="7A971018" w14:textId="77777777" w:rsidR="002F1111" w:rsidRDefault="002F1111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 w:rsidRPr="00921647">
              <w:rPr>
                <w:color w:val="000000"/>
                <w:sz w:val="24"/>
                <w:szCs w:val="24"/>
              </w:rPr>
              <w:t>Право собственности</w:t>
            </w:r>
            <w:r>
              <w:rPr>
                <w:color w:val="000000"/>
                <w:sz w:val="24"/>
                <w:szCs w:val="24"/>
              </w:rPr>
              <w:t xml:space="preserve"> на капитальное строение</w:t>
            </w:r>
            <w:r w:rsidRPr="00921647">
              <w:rPr>
                <w:color w:val="000000"/>
                <w:sz w:val="24"/>
                <w:szCs w:val="24"/>
              </w:rPr>
              <w:t>: Открытое акционерное общество "Витебская бройлерная птицефабрика</w:t>
            </w:r>
          </w:p>
          <w:p w14:paraId="105163E7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Кадастровый номер: 221289900001000598</w:t>
            </w:r>
          </w:p>
          <w:p w14:paraId="1D726013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Адрес (местоположение): Витебская обл., Витебский р-н, Яновичский с/с, 34, северо-западнее д. Вальки</w:t>
            </w:r>
          </w:p>
          <w:p w14:paraId="47DC737F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Площадь (га): 0.7000</w:t>
            </w:r>
          </w:p>
          <w:p w14:paraId="6F47AA9F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Целевое назначение земельного участка: Земельный участок для строительства и обслуживания здания зерносклада</w:t>
            </w:r>
          </w:p>
          <w:p w14:paraId="2B698DA6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иных сельскохозяйственных целей</w:t>
            </w:r>
          </w:p>
          <w:p w14:paraId="0B6BE4C3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Право собственности</w:t>
            </w:r>
          </w:p>
          <w:p w14:paraId="4533BCF2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(Собственность одного лица)</w:t>
            </w:r>
          </w:p>
          <w:p w14:paraId="6CE45AEA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Идентификационные сведения о правообладателе: Республика Беларусь</w:t>
            </w:r>
          </w:p>
          <w:p w14:paraId="0F80BC65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Право постоянного пользования</w:t>
            </w:r>
          </w:p>
          <w:p w14:paraId="58C82C0E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Идентификационные сведения о правообладателе: Открытое акционерное общество "Витебская бройлерная птицефабрика</w:t>
            </w:r>
          </w:p>
          <w:p w14:paraId="124F0C3A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Ограничения (обременения) прав на земельные участки:</w:t>
            </w:r>
          </w:p>
          <w:p w14:paraId="7D94B933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на природных территориях, подлежащих специальной охране (в водоохранных зонах)(р. Гарна), площадь 0.0493 га</w:t>
            </w:r>
          </w:p>
          <w:p w14:paraId="4D91D934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в охранных зонах электрической сети, площадь 0.1333 га</w:t>
            </w:r>
          </w:p>
          <w:p w14:paraId="64C99451" w14:textId="117B69CA" w:rsidR="005F0A10" w:rsidRPr="002F1111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в придорожных полосах (контролируемых зонах) автомоб</w:t>
            </w:r>
            <w:r>
              <w:rPr>
                <w:color w:val="000000"/>
                <w:sz w:val="24"/>
                <w:szCs w:val="24"/>
              </w:rPr>
              <w:t>ильных дорог, площадь 0.4682 га</w:t>
            </w:r>
          </w:p>
        </w:tc>
      </w:tr>
      <w:tr w:rsidR="005F0A10" w:rsidRPr="004F6417" w14:paraId="5D8BCC07" w14:textId="77777777" w:rsidTr="00844971">
        <w:trPr>
          <w:trHeight w:val="273"/>
        </w:trPr>
        <w:tc>
          <w:tcPr>
            <w:tcW w:w="2127" w:type="dxa"/>
            <w:vAlign w:val="center"/>
          </w:tcPr>
          <w:p w14:paraId="76744F8E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Обременения</w:t>
            </w:r>
          </w:p>
        </w:tc>
        <w:tc>
          <w:tcPr>
            <w:tcW w:w="7371" w:type="dxa"/>
            <w:vAlign w:val="center"/>
          </w:tcPr>
          <w:p w14:paraId="671CF910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0A10" w:rsidRPr="004F6417" w14:paraId="0DB0FA21" w14:textId="77777777" w:rsidTr="00844971">
        <w:trPr>
          <w:trHeight w:val="640"/>
        </w:trPr>
        <w:tc>
          <w:tcPr>
            <w:tcW w:w="2127" w:type="dxa"/>
          </w:tcPr>
          <w:p w14:paraId="571F13FD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371" w:type="dxa"/>
          </w:tcPr>
          <w:p w14:paraId="5E4EBCE1" w14:textId="5C9072FE" w:rsidR="005F0A10" w:rsidRPr="004F6417" w:rsidRDefault="007C63EF" w:rsidP="007C63EF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2F11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="002F1111">
              <w:rPr>
                <w:sz w:val="24"/>
                <w:szCs w:val="24"/>
              </w:rPr>
              <w:t>00,00 (</w:t>
            </w:r>
            <w:r>
              <w:rPr>
                <w:sz w:val="24"/>
                <w:szCs w:val="24"/>
              </w:rPr>
              <w:t>Девяносто тысяч пятьсот</w:t>
            </w:r>
            <w:r w:rsidR="002F1111">
              <w:rPr>
                <w:sz w:val="24"/>
                <w:szCs w:val="24"/>
              </w:rPr>
              <w:t>)</w:t>
            </w:r>
            <w:r w:rsidR="002F1111" w:rsidRPr="002F1111">
              <w:rPr>
                <w:sz w:val="24"/>
                <w:szCs w:val="24"/>
              </w:rPr>
              <w:t xml:space="preserve"> белорусских рублей 00 копеек </w:t>
            </w:r>
            <w:r w:rsidR="005F0A10" w:rsidRPr="004F6417">
              <w:rPr>
                <w:sz w:val="24"/>
                <w:szCs w:val="24"/>
              </w:rPr>
              <w:t xml:space="preserve">с учетом НДС 20 % </w:t>
            </w:r>
          </w:p>
        </w:tc>
      </w:tr>
      <w:tr w:rsidR="005F0A10" w:rsidRPr="00A773BC" w14:paraId="414C8CBF" w14:textId="77777777" w:rsidTr="00844971">
        <w:tc>
          <w:tcPr>
            <w:tcW w:w="2127" w:type="dxa"/>
            <w:vAlign w:val="center"/>
          </w:tcPr>
          <w:p w14:paraId="5978772A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1" w:type="dxa"/>
          </w:tcPr>
          <w:p w14:paraId="7D80626B" w14:textId="068244A2" w:rsidR="005F0A10" w:rsidRPr="00A773BC" w:rsidRDefault="007C63EF" w:rsidP="00F8076D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8076D">
              <w:rPr>
                <w:sz w:val="24"/>
                <w:szCs w:val="24"/>
              </w:rPr>
              <w:t> 05</w:t>
            </w:r>
            <w:r w:rsidR="002F1111" w:rsidRPr="002F1111">
              <w:rPr>
                <w:sz w:val="24"/>
                <w:szCs w:val="24"/>
              </w:rPr>
              <w:t>0</w:t>
            </w:r>
            <w:r w:rsidR="00180CF8">
              <w:rPr>
                <w:sz w:val="24"/>
                <w:szCs w:val="24"/>
              </w:rPr>
              <w:t>,00</w:t>
            </w:r>
            <w:r w:rsidR="002F1111" w:rsidRPr="002F1111">
              <w:rPr>
                <w:sz w:val="24"/>
                <w:szCs w:val="24"/>
              </w:rPr>
              <w:t xml:space="preserve"> (</w:t>
            </w:r>
            <w:r w:rsidR="00F8076D">
              <w:rPr>
                <w:sz w:val="24"/>
                <w:szCs w:val="24"/>
              </w:rPr>
              <w:t>Девять тысяч пятьдесят</w:t>
            </w:r>
            <w:bookmarkStart w:id="0" w:name="_GoBack"/>
            <w:bookmarkEnd w:id="0"/>
            <w:r w:rsidR="002F1111">
              <w:rPr>
                <w:sz w:val="24"/>
                <w:szCs w:val="24"/>
              </w:rPr>
              <w:t>)</w:t>
            </w:r>
            <w:r w:rsidR="002F1111" w:rsidRPr="002F1111">
              <w:rPr>
                <w:sz w:val="24"/>
                <w:szCs w:val="24"/>
              </w:rPr>
              <w:t xml:space="preserve"> белорусских рублей 00 копеек</w:t>
            </w:r>
          </w:p>
        </w:tc>
      </w:tr>
      <w:tr w:rsidR="005F0A10" w:rsidRPr="004F6417" w14:paraId="602D5070" w14:textId="77777777" w:rsidTr="00844971">
        <w:trPr>
          <w:trHeight w:val="420"/>
        </w:trPr>
        <w:tc>
          <w:tcPr>
            <w:tcW w:w="2127" w:type="dxa"/>
            <w:vAlign w:val="center"/>
          </w:tcPr>
          <w:p w14:paraId="30C04831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371" w:type="dxa"/>
            <w:vAlign w:val="center"/>
          </w:tcPr>
          <w:p w14:paraId="7DB67B8F" w14:textId="77777777" w:rsidR="005F0A10" w:rsidRDefault="005F0A10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5 %</w:t>
            </w:r>
          </w:p>
          <w:p w14:paraId="5B9E3A3E" w14:textId="77777777" w:rsidR="002F1111" w:rsidRPr="004F6417" w:rsidRDefault="002F1111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CA445D" w:rsidRPr="004F6417" w14:paraId="0619B2AD" w14:textId="77777777" w:rsidTr="00844971">
        <w:trPr>
          <w:trHeight w:val="150"/>
        </w:trPr>
        <w:tc>
          <w:tcPr>
            <w:tcW w:w="2127" w:type="dxa"/>
            <w:vAlign w:val="center"/>
          </w:tcPr>
          <w:p w14:paraId="739DA05F" w14:textId="0660A7A6" w:rsidR="00CA445D" w:rsidRPr="004F6417" w:rsidRDefault="00CA445D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A445D">
              <w:rPr>
                <w:sz w:val="24"/>
                <w:szCs w:val="24"/>
              </w:rPr>
              <w:t>Контактное лицо для осмотра объектов, тел</w:t>
            </w:r>
          </w:p>
        </w:tc>
        <w:tc>
          <w:tcPr>
            <w:tcW w:w="7371" w:type="dxa"/>
            <w:vAlign w:val="center"/>
          </w:tcPr>
          <w:p w14:paraId="011E651D" w14:textId="4D8E63F5" w:rsidR="00CA445D" w:rsidRPr="004F6417" w:rsidRDefault="00CA445D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CA445D">
              <w:rPr>
                <w:sz w:val="24"/>
                <w:szCs w:val="24"/>
              </w:rPr>
              <w:t>Александр Геннадьевич , тел.+375 33 621 55 98</w:t>
            </w:r>
          </w:p>
        </w:tc>
      </w:tr>
      <w:tr w:rsidR="005F0A10" w:rsidRPr="004F6417" w14:paraId="45D4A8FA" w14:textId="77777777" w:rsidTr="003A16F4">
        <w:tc>
          <w:tcPr>
            <w:tcW w:w="9498" w:type="dxa"/>
            <w:gridSpan w:val="2"/>
          </w:tcPr>
          <w:p w14:paraId="325D7169" w14:textId="1EAF1FB1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Лот № 3</w:t>
            </w:r>
          </w:p>
        </w:tc>
      </w:tr>
      <w:tr w:rsidR="005F0A10" w:rsidRPr="004F6417" w14:paraId="40440FF4" w14:textId="77777777" w:rsidTr="00844971">
        <w:trPr>
          <w:trHeight w:val="273"/>
        </w:trPr>
        <w:tc>
          <w:tcPr>
            <w:tcW w:w="2127" w:type="dxa"/>
            <w:vAlign w:val="center"/>
          </w:tcPr>
          <w:p w14:paraId="0A6364E0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 xml:space="preserve">Состав, характеристика </w:t>
            </w:r>
          </w:p>
        </w:tc>
        <w:tc>
          <w:tcPr>
            <w:tcW w:w="7371" w:type="dxa"/>
            <w:vAlign w:val="center"/>
          </w:tcPr>
          <w:p w14:paraId="3BC288C8" w14:textId="77777777" w:rsidR="002F1111" w:rsidRPr="00DA7402" w:rsidRDefault="002F1111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 w:rsidRPr="00DA7402">
              <w:rPr>
                <w:color w:val="000000"/>
                <w:sz w:val="24"/>
                <w:szCs w:val="24"/>
              </w:rPr>
              <w:t>Комплекс недвижимого имущества, расположенное по адресу: Витебский р-н, Летчанский с/с,26, юго-восточнее д.Запрудье:</w:t>
            </w:r>
          </w:p>
          <w:p w14:paraId="310635C7" w14:textId="77777777" w:rsidR="002F1111" w:rsidRPr="00DA7402" w:rsidRDefault="002F1111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 w:rsidRPr="00DA7402">
              <w:rPr>
                <w:color w:val="000000"/>
                <w:sz w:val="24"/>
                <w:szCs w:val="24"/>
              </w:rPr>
              <w:t xml:space="preserve">-  капитальное строение с инвентарным номером 200/С-506347, </w:t>
            </w:r>
            <w:r w:rsidRPr="00DA7402">
              <w:rPr>
                <w:color w:val="000000"/>
                <w:sz w:val="24"/>
                <w:szCs w:val="24"/>
              </w:rPr>
              <w:lastRenderedPageBreak/>
              <w:t xml:space="preserve">наименование – склад стройматериалов,  назначение – здание специализированное складов, торговых баз, баз материально-технического снабжения, хранилищ, общей площадью – 395,7 кв.м., расположенное по адресу: Витебская обл., Витебский р-н, Летчанский с/с,26/3, юго-восточнее  д.Запрудье, </w:t>
            </w:r>
          </w:p>
          <w:p w14:paraId="5649D3F4" w14:textId="60D5987F" w:rsidR="002F1111" w:rsidRPr="00DA7402" w:rsidRDefault="000E72AF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2F1111" w:rsidRPr="00DA7402">
              <w:rPr>
                <w:color w:val="000000"/>
                <w:sz w:val="24"/>
                <w:szCs w:val="24"/>
              </w:rPr>
              <w:t xml:space="preserve">капитальное строение с инвентарным номером 200/С-506348, наименование – столярные мастерские,  назначение – здание специализированное для производства строительных материалов, общей площадью – 352,9 кв.м., составные части и принадлежности: пристройка,  расположенное по адресу: Витебская обл., Витебский р-н, Летчанский с/с,26/2, юго-восточнее  д.Запрудье, </w:t>
            </w:r>
          </w:p>
          <w:p w14:paraId="69552E7A" w14:textId="77777777" w:rsidR="002F1111" w:rsidRDefault="002F1111" w:rsidP="002F1111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4"/>
                <w:szCs w:val="24"/>
              </w:rPr>
            </w:pPr>
            <w:r w:rsidRPr="00DA7402">
              <w:rPr>
                <w:color w:val="000000"/>
                <w:sz w:val="24"/>
                <w:szCs w:val="24"/>
              </w:rPr>
              <w:t>Вышеуказанные капитальные строение расположено на земельном участке с кадастровым номером 221284800001000331.</w:t>
            </w:r>
          </w:p>
          <w:p w14:paraId="03E4DB4F" w14:textId="77777777" w:rsidR="002F1111" w:rsidRDefault="002F1111" w:rsidP="002F1111">
            <w:pPr>
              <w:ind w:right="-30"/>
              <w:jc w:val="both"/>
              <w:rPr>
                <w:color w:val="000000"/>
                <w:sz w:val="24"/>
                <w:szCs w:val="24"/>
              </w:rPr>
            </w:pPr>
            <w:r w:rsidRPr="00921647">
              <w:rPr>
                <w:color w:val="000000"/>
                <w:sz w:val="24"/>
                <w:szCs w:val="24"/>
              </w:rPr>
              <w:t>Право собственности</w:t>
            </w:r>
            <w:r>
              <w:rPr>
                <w:color w:val="000000"/>
                <w:sz w:val="24"/>
                <w:szCs w:val="24"/>
              </w:rPr>
              <w:t xml:space="preserve"> на капитальные строения</w:t>
            </w:r>
            <w:r w:rsidRPr="00921647">
              <w:rPr>
                <w:color w:val="000000"/>
                <w:sz w:val="24"/>
                <w:szCs w:val="24"/>
              </w:rPr>
              <w:t>: Открытое акционерное общество "Витебская бройлерная птицефабрика</w:t>
            </w:r>
          </w:p>
          <w:p w14:paraId="7DBE2922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Кадастровый номер: 221284800001000331</w:t>
            </w:r>
          </w:p>
          <w:p w14:paraId="033CE97A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Адрес (местоположение): Витебская обл., Витебский р-н, Летчанский с/с, 26/1, юго-восточнее д.Запрудье</w:t>
            </w:r>
          </w:p>
          <w:p w14:paraId="52D5A4FE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Площадь (га): 0.5868</w:t>
            </w:r>
          </w:p>
          <w:p w14:paraId="69277C8A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Целевое назначение земельного участка: Земельный участок для строительства и обслуживания зданий для производства и хранения строительных материалов</w:t>
            </w:r>
          </w:p>
          <w:p w14:paraId="2AE1A9ED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промышленности строительных материалов</w:t>
            </w:r>
          </w:p>
          <w:p w14:paraId="2E40C33D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Право собственности</w:t>
            </w:r>
          </w:p>
          <w:p w14:paraId="058EC259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(Собственность одного лица)</w:t>
            </w:r>
          </w:p>
          <w:p w14:paraId="50C272E0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Идентификационные сведения о правообладателе: Республика Беларусь</w:t>
            </w:r>
          </w:p>
          <w:p w14:paraId="4EBDCB19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Право аренды</w:t>
            </w:r>
          </w:p>
          <w:p w14:paraId="6225621C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Описание права, ограничения (обременения) прав: Право аренды</w:t>
            </w:r>
          </w:p>
          <w:p w14:paraId="4F31B8D1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Идентификационные сведения о правообладателе: Открытое акционерное общество "Витебская бройлерная птицефабрика</w:t>
            </w:r>
          </w:p>
          <w:p w14:paraId="418C124D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Срок действия: с 26.04.2024 по 31.03.2074</w:t>
            </w:r>
          </w:p>
          <w:p w14:paraId="35A6EEC9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</w:p>
          <w:p w14:paraId="6023748D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Ограничения (обременения) прав на земельны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33285">
              <w:rPr>
                <w:color w:val="000000"/>
                <w:sz w:val="24"/>
                <w:szCs w:val="24"/>
              </w:rPr>
              <w:t xml:space="preserve"> участк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533285">
              <w:rPr>
                <w:color w:val="000000"/>
                <w:sz w:val="24"/>
                <w:szCs w:val="24"/>
              </w:rPr>
              <w:t>:</w:t>
            </w:r>
          </w:p>
          <w:p w14:paraId="4B3B35C4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в охранных зонах электрических сетей, площадь 0.0388 га</w:t>
            </w:r>
          </w:p>
          <w:p w14:paraId="398A734D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на природных территориях, подлежащих специальной охране (в водоохранных зонах рек и водоемов) (р. Язвинка), площадь 0.5868 га</w:t>
            </w:r>
          </w:p>
          <w:p w14:paraId="0F761550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-расположенные в охранных зонах электрических сетей, площадь 0.0237 га</w:t>
            </w:r>
          </w:p>
          <w:p w14:paraId="401C445A" w14:textId="77777777" w:rsidR="002F1111" w:rsidRPr="00533285" w:rsidRDefault="002F1111" w:rsidP="002F1111">
            <w:pPr>
              <w:rPr>
                <w:color w:val="000000"/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 расположенные в охранных зонах электрических сетей, площадь 0.0153 га</w:t>
            </w:r>
          </w:p>
          <w:p w14:paraId="00365ABF" w14:textId="3A71D324" w:rsidR="005F0A10" w:rsidRPr="004F6417" w:rsidRDefault="002F1111" w:rsidP="00DA24A6">
            <w:pPr>
              <w:rPr>
                <w:sz w:val="24"/>
                <w:szCs w:val="24"/>
              </w:rPr>
            </w:pPr>
            <w:r w:rsidRPr="00533285">
              <w:rPr>
                <w:color w:val="000000"/>
                <w:sz w:val="24"/>
                <w:szCs w:val="24"/>
              </w:rPr>
              <w:t>-расположенные в охранных зонах электрических сетей, площадь 0.0012 га</w:t>
            </w:r>
          </w:p>
        </w:tc>
      </w:tr>
      <w:tr w:rsidR="005F0A10" w:rsidRPr="004F6417" w14:paraId="79DCAF88" w14:textId="77777777" w:rsidTr="00844971">
        <w:trPr>
          <w:trHeight w:val="273"/>
        </w:trPr>
        <w:tc>
          <w:tcPr>
            <w:tcW w:w="2127" w:type="dxa"/>
            <w:vAlign w:val="center"/>
          </w:tcPr>
          <w:p w14:paraId="41BD1FBE" w14:textId="77777777" w:rsidR="005F0A10" w:rsidRPr="004F6417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lastRenderedPageBreak/>
              <w:t>Обременения</w:t>
            </w:r>
          </w:p>
        </w:tc>
        <w:tc>
          <w:tcPr>
            <w:tcW w:w="7371" w:type="dxa"/>
            <w:vAlign w:val="center"/>
          </w:tcPr>
          <w:p w14:paraId="0F7796B1" w14:textId="77777777" w:rsidR="005F0A10" w:rsidRPr="00E8211B" w:rsidRDefault="005F0A10" w:rsidP="009D214E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4"/>
                <w:szCs w:val="24"/>
              </w:rPr>
            </w:pPr>
            <w:r w:rsidRPr="00E8211B">
              <w:rPr>
                <w:color w:val="000000"/>
                <w:sz w:val="24"/>
                <w:szCs w:val="24"/>
              </w:rPr>
              <w:t>отсутствуют</w:t>
            </w:r>
          </w:p>
        </w:tc>
      </w:tr>
      <w:tr w:rsidR="005F0A10" w:rsidRPr="004F6417" w14:paraId="094AD430" w14:textId="77777777" w:rsidTr="00844971">
        <w:trPr>
          <w:trHeight w:val="468"/>
        </w:trPr>
        <w:tc>
          <w:tcPr>
            <w:tcW w:w="2127" w:type="dxa"/>
          </w:tcPr>
          <w:p w14:paraId="2246ED31" w14:textId="77777777" w:rsidR="005F0A10" w:rsidRPr="00741DE6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741DE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371" w:type="dxa"/>
          </w:tcPr>
          <w:p w14:paraId="16064326" w14:textId="6721B824" w:rsidR="005F0A10" w:rsidRPr="00741DE6" w:rsidRDefault="00180CF8" w:rsidP="007C63EF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7C63EF">
              <w:rPr>
                <w:color w:val="000000"/>
                <w:sz w:val="24"/>
                <w:szCs w:val="24"/>
              </w:rPr>
              <w:t>0</w:t>
            </w:r>
            <w:r w:rsidR="00DE5A19" w:rsidRPr="00741DE6">
              <w:rPr>
                <w:color w:val="000000"/>
                <w:sz w:val="24"/>
                <w:szCs w:val="24"/>
              </w:rPr>
              <w:t> 000,00 (</w:t>
            </w:r>
            <w:r w:rsidR="007C63EF">
              <w:rPr>
                <w:color w:val="000000"/>
                <w:sz w:val="24"/>
                <w:szCs w:val="24"/>
              </w:rPr>
              <w:t xml:space="preserve">Сорок </w:t>
            </w:r>
            <w:r>
              <w:rPr>
                <w:color w:val="000000"/>
                <w:sz w:val="24"/>
                <w:szCs w:val="24"/>
              </w:rPr>
              <w:t>тысяч</w:t>
            </w:r>
            <w:r w:rsidR="00DE5A19" w:rsidRPr="00741DE6">
              <w:rPr>
                <w:color w:val="000000"/>
                <w:sz w:val="24"/>
                <w:szCs w:val="24"/>
              </w:rPr>
              <w:t>)</w:t>
            </w:r>
            <w:r w:rsidR="0028491F" w:rsidRPr="00741DE6">
              <w:rPr>
                <w:color w:val="000000"/>
                <w:sz w:val="24"/>
                <w:szCs w:val="24"/>
              </w:rPr>
              <w:t xml:space="preserve"> </w:t>
            </w:r>
            <w:r w:rsidR="00DE5A19" w:rsidRPr="00741DE6">
              <w:rPr>
                <w:color w:val="000000"/>
                <w:sz w:val="24"/>
                <w:szCs w:val="24"/>
              </w:rPr>
              <w:t xml:space="preserve">белорусских </w:t>
            </w:r>
            <w:r w:rsidR="0028491F" w:rsidRPr="00741DE6">
              <w:rPr>
                <w:color w:val="000000"/>
                <w:sz w:val="24"/>
                <w:szCs w:val="24"/>
              </w:rPr>
              <w:t xml:space="preserve">рублей 00 копеек   </w:t>
            </w:r>
            <w:r w:rsidR="005F0A10" w:rsidRPr="00741DE6">
              <w:rPr>
                <w:color w:val="000000"/>
                <w:sz w:val="24"/>
                <w:szCs w:val="24"/>
              </w:rPr>
              <w:t xml:space="preserve">с учетом НДС 20 % </w:t>
            </w:r>
          </w:p>
        </w:tc>
      </w:tr>
      <w:tr w:rsidR="005F0A10" w:rsidRPr="00A773BC" w14:paraId="132B19B1" w14:textId="77777777" w:rsidTr="00844971">
        <w:tc>
          <w:tcPr>
            <w:tcW w:w="2127" w:type="dxa"/>
            <w:vAlign w:val="center"/>
          </w:tcPr>
          <w:p w14:paraId="16BADE93" w14:textId="77777777" w:rsidR="005F0A10" w:rsidRPr="00741DE6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741DE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1" w:type="dxa"/>
          </w:tcPr>
          <w:p w14:paraId="19F97C87" w14:textId="0FE534A8" w:rsidR="005F0A10" w:rsidRPr="00741DE6" w:rsidRDefault="00180CF8" w:rsidP="007C63EF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E5A19" w:rsidRPr="00741DE6">
              <w:rPr>
                <w:sz w:val="24"/>
                <w:szCs w:val="24"/>
              </w:rPr>
              <w:t xml:space="preserve"> </w:t>
            </w:r>
            <w:r w:rsidR="007C63EF">
              <w:rPr>
                <w:sz w:val="24"/>
                <w:szCs w:val="24"/>
              </w:rPr>
              <w:t>0</w:t>
            </w:r>
            <w:r w:rsidR="00DE5A19" w:rsidRPr="00741DE6">
              <w:rPr>
                <w:sz w:val="24"/>
                <w:szCs w:val="24"/>
              </w:rPr>
              <w:t>00,00 (</w:t>
            </w:r>
            <w:r>
              <w:rPr>
                <w:sz w:val="24"/>
                <w:szCs w:val="24"/>
              </w:rPr>
              <w:t>Четыре тысячи</w:t>
            </w:r>
            <w:r w:rsidR="00DE5A19" w:rsidRPr="00741DE6">
              <w:rPr>
                <w:sz w:val="24"/>
                <w:szCs w:val="24"/>
              </w:rPr>
              <w:t xml:space="preserve">) </w:t>
            </w:r>
            <w:r w:rsidR="00DE5A19" w:rsidRPr="00741DE6">
              <w:rPr>
                <w:color w:val="000000"/>
                <w:sz w:val="24"/>
                <w:szCs w:val="24"/>
              </w:rPr>
              <w:t xml:space="preserve">белорусских рублей 00 копеек   </w:t>
            </w:r>
          </w:p>
        </w:tc>
      </w:tr>
      <w:tr w:rsidR="005F0A10" w:rsidRPr="004F6417" w14:paraId="5D5D5C9F" w14:textId="77777777" w:rsidTr="00844971">
        <w:trPr>
          <w:trHeight w:val="450"/>
        </w:trPr>
        <w:tc>
          <w:tcPr>
            <w:tcW w:w="2127" w:type="dxa"/>
            <w:vAlign w:val="center"/>
          </w:tcPr>
          <w:p w14:paraId="77855C30" w14:textId="77777777" w:rsidR="005F0A10" w:rsidRPr="00741DE6" w:rsidRDefault="005F0A10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741DE6">
              <w:rPr>
                <w:sz w:val="24"/>
                <w:szCs w:val="24"/>
              </w:rPr>
              <w:lastRenderedPageBreak/>
              <w:t>Шаг электронных торгов</w:t>
            </w:r>
          </w:p>
        </w:tc>
        <w:tc>
          <w:tcPr>
            <w:tcW w:w="7371" w:type="dxa"/>
            <w:vAlign w:val="center"/>
          </w:tcPr>
          <w:p w14:paraId="522E82D1" w14:textId="77777777" w:rsidR="005F0A10" w:rsidRPr="00741DE6" w:rsidRDefault="005F0A10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741DE6">
              <w:rPr>
                <w:sz w:val="24"/>
                <w:szCs w:val="24"/>
              </w:rPr>
              <w:t>5 %</w:t>
            </w:r>
          </w:p>
        </w:tc>
      </w:tr>
      <w:tr w:rsidR="00CA445D" w:rsidRPr="004F6417" w14:paraId="582B9AC1" w14:textId="77777777" w:rsidTr="00844971">
        <w:trPr>
          <w:trHeight w:val="90"/>
        </w:trPr>
        <w:tc>
          <w:tcPr>
            <w:tcW w:w="2127" w:type="dxa"/>
            <w:vAlign w:val="center"/>
          </w:tcPr>
          <w:p w14:paraId="386744D4" w14:textId="6C6DF49E" w:rsidR="00CA445D" w:rsidRPr="004F6417" w:rsidRDefault="00CA445D" w:rsidP="009D214E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A445D">
              <w:rPr>
                <w:sz w:val="24"/>
                <w:szCs w:val="24"/>
              </w:rPr>
              <w:t>Контактное лицо для осмотра объектов, тел</w:t>
            </w:r>
          </w:p>
        </w:tc>
        <w:tc>
          <w:tcPr>
            <w:tcW w:w="7371" w:type="dxa"/>
            <w:vAlign w:val="center"/>
          </w:tcPr>
          <w:p w14:paraId="3FE7F0FE" w14:textId="77777777" w:rsidR="00CA445D" w:rsidRPr="00CA445D" w:rsidRDefault="00CA445D" w:rsidP="00CA445D">
            <w:pPr>
              <w:rPr>
                <w:sz w:val="24"/>
                <w:szCs w:val="24"/>
              </w:rPr>
            </w:pPr>
            <w:r w:rsidRPr="00CA445D">
              <w:rPr>
                <w:sz w:val="24"/>
                <w:szCs w:val="24"/>
              </w:rPr>
              <w:t>Александр Михайлович, тел. +375 44 591 91 68</w:t>
            </w:r>
          </w:p>
          <w:p w14:paraId="6CC8387A" w14:textId="77777777" w:rsidR="00CA445D" w:rsidRPr="004F6417" w:rsidRDefault="00CA445D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FF492C" w:rsidRPr="004F6417" w14:paraId="2A3A65EA" w14:textId="77777777" w:rsidTr="003A16F4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498" w:type="dxa"/>
            <w:gridSpan w:val="2"/>
            <w:vAlign w:val="center"/>
          </w:tcPr>
          <w:p w14:paraId="7005D146" w14:textId="77777777" w:rsidR="00FF492C" w:rsidRPr="004F6417" w:rsidRDefault="00FF492C" w:rsidP="00FF492C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4F6417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FF492C" w:rsidRPr="004F6417" w14:paraId="26B12DE1" w14:textId="77777777" w:rsidTr="003A16F4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498" w:type="dxa"/>
            <w:gridSpan w:val="2"/>
            <w:vAlign w:val="center"/>
          </w:tcPr>
          <w:p w14:paraId="6E275274" w14:textId="77777777" w:rsidR="002F1111" w:rsidRPr="00C76721" w:rsidRDefault="002F1111" w:rsidP="002F1111">
            <w:pPr>
              <w:ind w:right="-3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6B14F6">
              <w:rPr>
                <w:sz w:val="24"/>
                <w:szCs w:val="24"/>
              </w:rPr>
              <w:t xml:space="preserve">Победитель электронных торгов либо единственный участник электронных торгов, выразивший согласие на приобретение </w:t>
            </w:r>
            <w:r>
              <w:rPr>
                <w:sz w:val="24"/>
                <w:szCs w:val="24"/>
              </w:rPr>
              <w:t>Лота</w:t>
            </w:r>
            <w:r w:rsidRPr="006B14F6">
              <w:rPr>
                <w:sz w:val="24"/>
                <w:szCs w:val="24"/>
              </w:rPr>
              <w:t xml:space="preserve"> по начальной цене, увеличенной на пять процентов </w:t>
            </w:r>
            <w:r w:rsidRPr="00C76721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759329A4" w14:textId="6FE2E7C5" w:rsidR="002F1111" w:rsidRPr="00E15379" w:rsidRDefault="002F1111" w:rsidP="002F1111">
            <w:pPr>
              <w:ind w:firstLine="709"/>
              <w:jc w:val="both"/>
              <w:rPr>
                <w:sz w:val="24"/>
                <w:szCs w:val="24"/>
              </w:rPr>
            </w:pPr>
            <w:r w:rsidRPr="005B00CF">
              <w:rPr>
                <w:sz w:val="24"/>
                <w:szCs w:val="24"/>
              </w:rPr>
              <w:t xml:space="preserve">-подписать </w:t>
            </w:r>
            <w:r w:rsidRPr="00C76721">
              <w:rPr>
                <w:sz w:val="24"/>
                <w:szCs w:val="24"/>
              </w:rPr>
              <w:t xml:space="preserve">с </w:t>
            </w:r>
            <w:r w:rsidRPr="00E15379">
              <w:rPr>
                <w:sz w:val="24"/>
                <w:szCs w:val="24"/>
              </w:rPr>
              <w:t xml:space="preserve">Продавцом договор купли-продажи </w:t>
            </w:r>
            <w:r w:rsidRPr="00AD0D40">
              <w:rPr>
                <w:sz w:val="24"/>
                <w:szCs w:val="24"/>
              </w:rPr>
              <w:t xml:space="preserve">в течение </w:t>
            </w:r>
            <w:r w:rsidR="00AD0D40" w:rsidRPr="00192619">
              <w:rPr>
                <w:sz w:val="24"/>
                <w:szCs w:val="24"/>
                <w:highlight w:val="yellow"/>
              </w:rPr>
              <w:t>10</w:t>
            </w:r>
            <w:r w:rsidR="00E8211B" w:rsidRPr="00192619">
              <w:rPr>
                <w:sz w:val="24"/>
                <w:szCs w:val="24"/>
                <w:highlight w:val="yellow"/>
              </w:rPr>
              <w:t xml:space="preserve"> (</w:t>
            </w:r>
            <w:r w:rsidR="00AD0D40" w:rsidRPr="00192619">
              <w:rPr>
                <w:sz w:val="24"/>
                <w:szCs w:val="24"/>
                <w:highlight w:val="yellow"/>
              </w:rPr>
              <w:t>десяти</w:t>
            </w:r>
            <w:r w:rsidR="00E8211B" w:rsidRPr="00192619">
              <w:rPr>
                <w:sz w:val="24"/>
                <w:szCs w:val="24"/>
                <w:highlight w:val="yellow"/>
              </w:rPr>
              <w:t>)</w:t>
            </w:r>
            <w:r w:rsidRPr="00192619">
              <w:rPr>
                <w:sz w:val="24"/>
                <w:szCs w:val="24"/>
                <w:highlight w:val="yellow"/>
              </w:rPr>
              <w:t xml:space="preserve"> календарных</w:t>
            </w:r>
            <w:r w:rsidRPr="00E15379">
              <w:rPr>
                <w:sz w:val="24"/>
                <w:szCs w:val="24"/>
              </w:rPr>
              <w:t xml:space="preserve"> дней с даты проведения электронных торгов и утвержден</w:t>
            </w:r>
            <w:r w:rsidR="00671E18" w:rsidRPr="00E15379">
              <w:rPr>
                <w:sz w:val="24"/>
                <w:szCs w:val="24"/>
              </w:rPr>
              <w:t>ия протокола электронных торгов;</w:t>
            </w:r>
          </w:p>
          <w:p w14:paraId="3D145C3B" w14:textId="319FCA9B" w:rsidR="00671E18" w:rsidRPr="00E15379" w:rsidRDefault="002F1111" w:rsidP="00671E18">
            <w:pPr>
              <w:ind w:firstLine="709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>-оплатить стоимость приобретенного имущества. Условия оплаты: 100 % предоплата в течение 15 календарных дней с момента подписанного договора купли-продажи до подписания акта-приема передачи имущества</w:t>
            </w:r>
            <w:r w:rsidR="000462F9" w:rsidRPr="00E15379">
              <w:rPr>
                <w:sz w:val="24"/>
                <w:szCs w:val="24"/>
              </w:rPr>
              <w:t>.</w:t>
            </w:r>
            <w:r w:rsidRPr="00E15379">
              <w:rPr>
                <w:sz w:val="24"/>
                <w:szCs w:val="24"/>
              </w:rPr>
              <w:t xml:space="preserve">  </w:t>
            </w:r>
          </w:p>
          <w:p w14:paraId="19E351DA" w14:textId="5A2C74F3" w:rsidR="002F1111" w:rsidRPr="00E15379" w:rsidRDefault="002F1111" w:rsidP="00671E18">
            <w:pPr>
              <w:ind w:firstLine="709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Возможна оплата равными долями в течение 6 (шести) месяцев, при этом первый платеж в течение 30 календарных дней с момента проведения электронных торгов, при предоставлении покупателем обеспечения уплаты покупной </w:t>
            </w:r>
            <w:r w:rsidR="00671E18" w:rsidRPr="00E15379">
              <w:rPr>
                <w:sz w:val="24"/>
                <w:szCs w:val="24"/>
              </w:rPr>
              <w:t>цены в виде банковской гарантии</w:t>
            </w:r>
            <w:r w:rsidR="000462F9" w:rsidRPr="00E15379">
              <w:rPr>
                <w:sz w:val="24"/>
                <w:szCs w:val="24"/>
              </w:rPr>
              <w:t>.</w:t>
            </w:r>
            <w:r w:rsidRPr="00E15379">
              <w:rPr>
                <w:sz w:val="24"/>
                <w:szCs w:val="24"/>
              </w:rPr>
              <w:t xml:space="preserve">  </w:t>
            </w:r>
          </w:p>
          <w:p w14:paraId="40C7DBC8" w14:textId="768F638B" w:rsidR="002F1111" w:rsidRPr="00E15379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 Исполнение обязательств Покупателем по оплате Имущества обеспечить способом, предусмотренным законодательством, по соглашению сторон  до полной его оплаты</w:t>
            </w:r>
            <w:r w:rsidR="000462F9" w:rsidRPr="00E15379">
              <w:rPr>
                <w:sz w:val="24"/>
                <w:szCs w:val="24"/>
              </w:rPr>
              <w:t>.</w:t>
            </w:r>
          </w:p>
          <w:p w14:paraId="4E475B5A" w14:textId="2A1C8618" w:rsidR="002F1111" w:rsidRPr="00E15379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>Расходы по составлению, удостоверению и регистрации договора купли-продажи имущества, последующей регистрации перехода права собственности на приобретенное имущество  несет Покупатель</w:t>
            </w:r>
            <w:r w:rsidR="001A487D" w:rsidRPr="00E15379">
              <w:rPr>
                <w:sz w:val="24"/>
                <w:szCs w:val="24"/>
              </w:rPr>
              <w:t>;</w:t>
            </w:r>
          </w:p>
          <w:p w14:paraId="2288616A" w14:textId="2A51F0AF" w:rsidR="002F1111" w:rsidRPr="00E87C57" w:rsidRDefault="002F1111" w:rsidP="002F1111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4"/>
                <w:szCs w:val="24"/>
              </w:rPr>
            </w:pPr>
            <w:r w:rsidRPr="00E15379">
              <w:rPr>
                <w:sz w:val="24"/>
                <w:szCs w:val="24"/>
              </w:rPr>
              <w:t xml:space="preserve">       -оплатить </w:t>
            </w:r>
            <w:r w:rsidR="00E15379" w:rsidRPr="00E15379">
              <w:rPr>
                <w:sz w:val="24"/>
                <w:szCs w:val="24"/>
              </w:rPr>
              <w:t>Организатору электронных торгов</w:t>
            </w:r>
            <w:r w:rsidRPr="00E15379">
              <w:rPr>
                <w:sz w:val="24"/>
                <w:szCs w:val="24"/>
              </w:rPr>
              <w:t xml:space="preserve"> вознаграждение в размере согласно п.3 Договора поручения № 2024/2026-э  от цены продажи лота в течение 3 (трех) рабочих дней </w:t>
            </w:r>
            <w:r w:rsidR="007C63EF">
              <w:rPr>
                <w:sz w:val="24"/>
                <w:szCs w:val="24"/>
              </w:rPr>
              <w:t>после</w:t>
            </w:r>
            <w:r w:rsidRPr="00E15379">
              <w:rPr>
                <w:sz w:val="24"/>
                <w:szCs w:val="24"/>
              </w:rPr>
              <w:t xml:space="preserve"> утверждения протокола о результатах электронных торгов. Вознаграждение </w:t>
            </w:r>
            <w:r w:rsidR="00241799" w:rsidRPr="00E15379">
              <w:rPr>
                <w:sz w:val="24"/>
                <w:szCs w:val="24"/>
              </w:rPr>
              <w:t>Организатору</w:t>
            </w:r>
            <w:r w:rsidR="00E15379" w:rsidRPr="00E15379">
              <w:rPr>
                <w:sz w:val="24"/>
                <w:szCs w:val="24"/>
              </w:rPr>
              <w:t xml:space="preserve"> электронных торгов</w:t>
            </w:r>
            <w:r w:rsidR="00241799" w:rsidRPr="00E15379">
              <w:rPr>
                <w:sz w:val="24"/>
                <w:szCs w:val="24"/>
              </w:rPr>
              <w:t xml:space="preserve"> </w:t>
            </w:r>
            <w:r w:rsidRPr="00E15379">
              <w:rPr>
                <w:sz w:val="24"/>
                <w:szCs w:val="24"/>
              </w:rPr>
              <w:t>включает затраты на организацию и проведение электронных торгов</w:t>
            </w:r>
            <w:r w:rsidR="00671E18" w:rsidRPr="00E15379">
              <w:rPr>
                <w:sz w:val="24"/>
                <w:szCs w:val="24"/>
              </w:rPr>
              <w:t>.</w:t>
            </w:r>
          </w:p>
          <w:p w14:paraId="4E978AB5" w14:textId="4AB94366" w:rsidR="00FF492C" w:rsidRPr="004F6417" w:rsidRDefault="002F1111" w:rsidP="002F1111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1B45F777" w14:textId="77777777" w:rsidR="002935A9" w:rsidRDefault="002935A9" w:rsidP="002935A9">
      <w:pPr>
        <w:tabs>
          <w:tab w:val="left" w:pos="6840"/>
        </w:tabs>
        <w:ind w:left="5103"/>
        <w:rPr>
          <w:sz w:val="24"/>
          <w:szCs w:val="24"/>
        </w:rPr>
      </w:pPr>
    </w:p>
    <w:p w14:paraId="4AC16240" w14:textId="77777777" w:rsidR="002935A9" w:rsidRDefault="002935A9" w:rsidP="002935A9">
      <w:pPr>
        <w:tabs>
          <w:tab w:val="left" w:pos="6840"/>
        </w:tabs>
        <w:rPr>
          <w:sz w:val="24"/>
          <w:szCs w:val="24"/>
        </w:rPr>
      </w:pPr>
    </w:p>
    <w:p w14:paraId="5D16188D" w14:textId="77777777" w:rsidR="002935A9" w:rsidRPr="004F6417" w:rsidRDefault="002935A9" w:rsidP="002935A9">
      <w:pPr>
        <w:tabs>
          <w:tab w:val="left" w:pos="6840"/>
        </w:tabs>
        <w:ind w:left="5103"/>
        <w:rPr>
          <w:sz w:val="24"/>
          <w:szCs w:val="24"/>
        </w:rPr>
      </w:pPr>
    </w:p>
    <w:tbl>
      <w:tblPr>
        <w:tblW w:w="9323" w:type="dxa"/>
        <w:tblLayout w:type="fixed"/>
        <w:tblLook w:val="04A0" w:firstRow="1" w:lastRow="0" w:firstColumn="1" w:lastColumn="0" w:noHBand="0" w:noVBand="1"/>
      </w:tblPr>
      <w:tblGrid>
        <w:gridCol w:w="5100"/>
        <w:gridCol w:w="4223"/>
      </w:tblGrid>
      <w:tr w:rsidR="002935A9" w:rsidRPr="00770759" w14:paraId="5EA6B2AC" w14:textId="77777777" w:rsidTr="00B91FB4">
        <w:tc>
          <w:tcPr>
            <w:tcW w:w="5100" w:type="dxa"/>
          </w:tcPr>
          <w:p w14:paraId="663363A0" w14:textId="77777777" w:rsidR="002935A9" w:rsidRPr="004F6417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ind w:left="-110" w:firstLine="11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Директор Витебского филиала</w:t>
            </w:r>
          </w:p>
          <w:p w14:paraId="5C81D155" w14:textId="77777777" w:rsidR="002935A9" w:rsidRPr="004F6417" w:rsidRDefault="002935A9" w:rsidP="00B91FB4">
            <w:pPr>
              <w:numPr>
                <w:ilvl w:val="12"/>
                <w:numId w:val="0"/>
              </w:numPr>
              <w:tabs>
                <w:tab w:val="left" w:pos="1510"/>
              </w:tabs>
              <w:jc w:val="both"/>
              <w:rPr>
                <w:sz w:val="24"/>
                <w:szCs w:val="24"/>
              </w:rPr>
            </w:pPr>
          </w:p>
          <w:p w14:paraId="7B488C68" w14:textId="77777777" w:rsidR="002935A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  <w:p w14:paraId="293F6C84" w14:textId="77777777" w:rsidR="002935A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  <w:p w14:paraId="0132CBD0" w14:textId="77777777" w:rsidR="002935A9" w:rsidRPr="004F6417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  <w:r w:rsidRPr="004F6417">
              <w:rPr>
                <w:sz w:val="24"/>
                <w:szCs w:val="24"/>
              </w:rPr>
              <w:t>_________________</w:t>
            </w:r>
            <w:proofErr w:type="spellStart"/>
            <w:r>
              <w:rPr>
                <w:sz w:val="24"/>
                <w:szCs w:val="24"/>
              </w:rPr>
              <w:t>О.М.Никифорова</w:t>
            </w:r>
            <w:proofErr w:type="spellEnd"/>
          </w:p>
        </w:tc>
        <w:tc>
          <w:tcPr>
            <w:tcW w:w="4223" w:type="dxa"/>
          </w:tcPr>
          <w:p w14:paraId="14C1A576" w14:textId="77777777" w:rsidR="002935A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ind w:left="-102" w:right="-30"/>
              <w:rPr>
                <w:sz w:val="24"/>
                <w:szCs w:val="24"/>
              </w:rPr>
            </w:pPr>
            <w:r w:rsidRPr="00477C5E">
              <w:rPr>
                <w:sz w:val="24"/>
                <w:szCs w:val="24"/>
              </w:rPr>
              <w:t xml:space="preserve">Заместитель генерального директора по </w:t>
            </w:r>
            <w:r>
              <w:rPr>
                <w:sz w:val="24"/>
                <w:szCs w:val="24"/>
              </w:rPr>
              <w:t>техническим вопросам</w:t>
            </w:r>
          </w:p>
          <w:p w14:paraId="63F54A80" w14:textId="33B8BE27" w:rsidR="002935A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7D3E4B">
              <w:rPr>
                <w:sz w:val="24"/>
                <w:szCs w:val="24"/>
              </w:rPr>
              <w:tab/>
              <w:t xml:space="preserve"> </w:t>
            </w:r>
          </w:p>
          <w:p w14:paraId="54380367" w14:textId="77777777" w:rsidR="002935A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rFonts w:eastAsia="Calibri"/>
                <w:sz w:val="24"/>
                <w:szCs w:val="24"/>
                <w:lang w:eastAsia="en-US"/>
              </w:rPr>
            </w:pPr>
          </w:p>
          <w:p w14:paraId="03E761FC" w14:textId="77777777" w:rsidR="002935A9" w:rsidRPr="00770759" w:rsidRDefault="002935A9" w:rsidP="00B91FB4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  <w:r w:rsidRPr="004F6417">
              <w:rPr>
                <w:rFonts w:eastAsia="Calibri"/>
                <w:sz w:val="24"/>
                <w:szCs w:val="24"/>
                <w:lang w:eastAsia="en-US"/>
              </w:rPr>
              <w:t>_________________</w:t>
            </w:r>
            <w:r w:rsidRPr="00BA7D95">
              <w:rPr>
                <w:sz w:val="24"/>
                <w:szCs w:val="24"/>
              </w:rPr>
              <w:t xml:space="preserve"> С.В.</w:t>
            </w:r>
            <w:r w:rsidRPr="00285356">
              <w:rPr>
                <w:sz w:val="24"/>
                <w:szCs w:val="24"/>
              </w:rPr>
              <w:t xml:space="preserve"> </w:t>
            </w:r>
            <w:r w:rsidRPr="00BA7D95">
              <w:rPr>
                <w:sz w:val="24"/>
                <w:szCs w:val="24"/>
              </w:rPr>
              <w:t xml:space="preserve">Янченко </w:t>
            </w:r>
          </w:p>
        </w:tc>
      </w:tr>
    </w:tbl>
    <w:p w14:paraId="0AB9669B" w14:textId="77777777" w:rsidR="00726B87" w:rsidRPr="00770759" w:rsidRDefault="00726B87">
      <w:pPr>
        <w:rPr>
          <w:sz w:val="24"/>
          <w:szCs w:val="24"/>
        </w:rPr>
      </w:pPr>
    </w:p>
    <w:sectPr w:rsidR="00726B87" w:rsidRPr="00770759" w:rsidSect="003A16F4">
      <w:pgSz w:w="11906" w:h="16838"/>
      <w:pgMar w:top="993" w:right="454" w:bottom="99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492D"/>
    <w:multiLevelType w:val="hybridMultilevel"/>
    <w:tmpl w:val="1528DC82"/>
    <w:lvl w:ilvl="0" w:tplc="A15E4388">
      <w:start w:val="1"/>
      <w:numFmt w:val="decimal"/>
      <w:lvlText w:val="%1."/>
      <w:lvlJc w:val="left"/>
      <w:pPr>
        <w:ind w:left="161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>
    <w:nsid w:val="20714883"/>
    <w:multiLevelType w:val="hybridMultilevel"/>
    <w:tmpl w:val="2D741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ED1624"/>
    <w:multiLevelType w:val="hybridMultilevel"/>
    <w:tmpl w:val="3C006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35875"/>
    <w:rsid w:val="00040A36"/>
    <w:rsid w:val="000462F9"/>
    <w:rsid w:val="00087721"/>
    <w:rsid w:val="000E72AF"/>
    <w:rsid w:val="00107525"/>
    <w:rsid w:val="00117595"/>
    <w:rsid w:val="0015444B"/>
    <w:rsid w:val="00161116"/>
    <w:rsid w:val="00161FE4"/>
    <w:rsid w:val="00180CF8"/>
    <w:rsid w:val="00192619"/>
    <w:rsid w:val="001A487D"/>
    <w:rsid w:val="001B2DAD"/>
    <w:rsid w:val="00207D9C"/>
    <w:rsid w:val="00227C8E"/>
    <w:rsid w:val="00241799"/>
    <w:rsid w:val="0028491F"/>
    <w:rsid w:val="00285B71"/>
    <w:rsid w:val="002935A9"/>
    <w:rsid w:val="0029404F"/>
    <w:rsid w:val="00296CC3"/>
    <w:rsid w:val="002A4734"/>
    <w:rsid w:val="002F1111"/>
    <w:rsid w:val="00303D86"/>
    <w:rsid w:val="003455B5"/>
    <w:rsid w:val="003A16F4"/>
    <w:rsid w:val="003A2745"/>
    <w:rsid w:val="003C31F4"/>
    <w:rsid w:val="003E6453"/>
    <w:rsid w:val="003F7EC6"/>
    <w:rsid w:val="00402C52"/>
    <w:rsid w:val="0044542D"/>
    <w:rsid w:val="00457C2F"/>
    <w:rsid w:val="00460E61"/>
    <w:rsid w:val="00487EEA"/>
    <w:rsid w:val="004923FE"/>
    <w:rsid w:val="004E2480"/>
    <w:rsid w:val="004F6417"/>
    <w:rsid w:val="00501DAF"/>
    <w:rsid w:val="005212A9"/>
    <w:rsid w:val="00530826"/>
    <w:rsid w:val="00542CEA"/>
    <w:rsid w:val="005B00CF"/>
    <w:rsid w:val="005F0A10"/>
    <w:rsid w:val="00620F1E"/>
    <w:rsid w:val="00643CF6"/>
    <w:rsid w:val="00653C16"/>
    <w:rsid w:val="00666189"/>
    <w:rsid w:val="00671E18"/>
    <w:rsid w:val="006E34CC"/>
    <w:rsid w:val="006E5533"/>
    <w:rsid w:val="006F6DE9"/>
    <w:rsid w:val="00714DBA"/>
    <w:rsid w:val="00720006"/>
    <w:rsid w:val="00726B87"/>
    <w:rsid w:val="0073070B"/>
    <w:rsid w:val="00731F61"/>
    <w:rsid w:val="00741DE6"/>
    <w:rsid w:val="00770759"/>
    <w:rsid w:val="0077339C"/>
    <w:rsid w:val="007C63EF"/>
    <w:rsid w:val="007C640C"/>
    <w:rsid w:val="00806F0E"/>
    <w:rsid w:val="00840258"/>
    <w:rsid w:val="00844971"/>
    <w:rsid w:val="0085558B"/>
    <w:rsid w:val="00880010"/>
    <w:rsid w:val="00892F24"/>
    <w:rsid w:val="008A5FFC"/>
    <w:rsid w:val="008A6732"/>
    <w:rsid w:val="008E5932"/>
    <w:rsid w:val="009053E1"/>
    <w:rsid w:val="00990FAD"/>
    <w:rsid w:val="009C07FD"/>
    <w:rsid w:val="009D214E"/>
    <w:rsid w:val="009E0522"/>
    <w:rsid w:val="00A61090"/>
    <w:rsid w:val="00A773BC"/>
    <w:rsid w:val="00AB5EA1"/>
    <w:rsid w:val="00AC35AC"/>
    <w:rsid w:val="00AD0D40"/>
    <w:rsid w:val="00B11E8C"/>
    <w:rsid w:val="00B12600"/>
    <w:rsid w:val="00B3161D"/>
    <w:rsid w:val="00B360FC"/>
    <w:rsid w:val="00B527BE"/>
    <w:rsid w:val="00B6213B"/>
    <w:rsid w:val="00B656F3"/>
    <w:rsid w:val="00B768D1"/>
    <w:rsid w:val="00B94AC1"/>
    <w:rsid w:val="00BA543A"/>
    <w:rsid w:val="00C234FC"/>
    <w:rsid w:val="00CA445D"/>
    <w:rsid w:val="00CD2086"/>
    <w:rsid w:val="00D443D2"/>
    <w:rsid w:val="00D54432"/>
    <w:rsid w:val="00D63DC2"/>
    <w:rsid w:val="00DA24A6"/>
    <w:rsid w:val="00DB2BA4"/>
    <w:rsid w:val="00DE5A19"/>
    <w:rsid w:val="00DF01EF"/>
    <w:rsid w:val="00DF5B01"/>
    <w:rsid w:val="00E1014B"/>
    <w:rsid w:val="00E15379"/>
    <w:rsid w:val="00E50E16"/>
    <w:rsid w:val="00E51685"/>
    <w:rsid w:val="00E5794D"/>
    <w:rsid w:val="00E8211B"/>
    <w:rsid w:val="00E912A3"/>
    <w:rsid w:val="00EF04A6"/>
    <w:rsid w:val="00EF1A2A"/>
    <w:rsid w:val="00F04EF7"/>
    <w:rsid w:val="00F07B88"/>
    <w:rsid w:val="00F125EA"/>
    <w:rsid w:val="00F1575D"/>
    <w:rsid w:val="00F1707E"/>
    <w:rsid w:val="00F26D3E"/>
    <w:rsid w:val="00F43BFB"/>
    <w:rsid w:val="00F61C30"/>
    <w:rsid w:val="00F71E29"/>
    <w:rsid w:val="00F8076D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2026-10-26T05:52:00Z</cp:lastPrinted>
  <dcterms:created xsi:type="dcterms:W3CDTF">2026-10-26T05:15:00Z</dcterms:created>
  <dcterms:modified xsi:type="dcterms:W3CDTF">2026-10-26T11:49:00Z</dcterms:modified>
</cp:coreProperties>
</file>