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2248"/>
        <w:gridCol w:w="7675"/>
      </w:tblGrid>
      <w:tr w:rsidR="00B62245" w:rsidRPr="00F368C6" w:rsidTr="00637F85">
        <w:trPr>
          <w:trHeight w:val="6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45" w:rsidRPr="00637F85" w:rsidRDefault="00B62245" w:rsidP="004D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3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 «Институт недвижимости и оценки» информирует о проведении</w:t>
            </w:r>
            <w:r w:rsidR="0098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7F85">
              <w:rPr>
                <w:rFonts w:ascii="Times New Roman" w:hAnsi="Times New Roman"/>
                <w:sz w:val="24"/>
                <w:szCs w:val="24"/>
              </w:rPr>
              <w:t xml:space="preserve">открытого аукциона по продаже </w:t>
            </w:r>
            <w:r w:rsidRPr="0063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имущества, принадлежащего </w:t>
            </w:r>
            <w:r w:rsidR="00D726CA" w:rsidRPr="00D7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D726CA" w:rsidRPr="00D7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Экострой</w:t>
            </w:r>
            <w:proofErr w:type="spellEnd"/>
            <w:r w:rsidR="00D726CA" w:rsidRPr="00D7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Молодечно</w:t>
            </w:r>
            <w:r w:rsidR="0076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F85" w:rsidRPr="00F368C6" w:rsidTr="00637F85">
        <w:trPr>
          <w:trHeight w:val="5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85" w:rsidRPr="008C34B5" w:rsidRDefault="00637F85" w:rsidP="00637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Аукцион </w:t>
            </w:r>
            <w:r w:rsidRPr="00A02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состоится</w:t>
            </w:r>
            <w:r w:rsidR="002F0D5D" w:rsidRPr="00A02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F58" w:rsidRPr="00A02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мая</w:t>
            </w:r>
            <w:r w:rsidR="002F0D5D" w:rsidRPr="00A02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2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093A99" w:rsidRPr="00A02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02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0D5D" w:rsidRPr="00A02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A02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11.00 по адресу:</w:t>
            </w:r>
          </w:p>
          <w:p w:rsidR="00637F85" w:rsidRPr="00637F85" w:rsidRDefault="00637F85" w:rsidP="00765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Минск, ул. Комсомольская, д. 11, 3 этаж</w:t>
            </w:r>
            <w:r w:rsidRPr="00637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637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4.</w:t>
            </w:r>
          </w:p>
        </w:tc>
      </w:tr>
      <w:tr w:rsidR="00B62245" w:rsidRPr="00F368C6" w:rsidTr="00B62245">
        <w:trPr>
          <w:trHeight w:val="4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2245" w:rsidRPr="00637F85" w:rsidRDefault="00B62245" w:rsidP="00637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</w:t>
            </w:r>
            <w:r w:rsidR="00637F85" w:rsidRPr="0063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B62245" w:rsidRPr="006F571E" w:rsidTr="002F7B50">
        <w:trPr>
          <w:trHeight w:val="7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245" w:rsidRPr="003E78E3" w:rsidRDefault="003E78E3" w:rsidP="003C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капитальных строений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1. Здание склада, инвентарный номер 630/C-73376.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27,2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2000.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Примечания: капитальное строение - одноэтажное дощатое здание склада (нормируемая площадь - 27.2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).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г. Молодечно,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Либава-Роменская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153А/ 13.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2. Здание склада, инвентарный номер 630/C-73378.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20,3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2000.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Составные части и принадлежности: навес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Примечания: капитальное строение - одноэтажное здание склада из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металлапрофиля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(нормируемая площадь - 20.3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.).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г. Молодечно,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Либава-Роменская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153А/ 14.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3. Здание бытовых помещений с гаражами, инвентарный номер 630/C-47731.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170,3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Назначение: здание административно-хозяйственное.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1995.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2.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Составные части и принадлежности: тамбур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Примечания: капитальное строение: здание бытовых помещений с гаражами.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Либава-Роменская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д. 153А.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4. Здание административно-бытового корпуса, инвентарный номер 630/C-47730.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397,9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Назначение: здание административно-хозяйственное.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1994.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3.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Составные части и принадлежности: холодная пристройка Примечания: Капитальное строение: здание административно-бытового корпуса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Либаво-Роменская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д.153А.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5. Здание </w:t>
            </w:r>
            <w:r w:rsidR="007F6130">
              <w:rPr>
                <w:rFonts w:ascii="Times New Roman" w:eastAsia="Times New Roman" w:hAnsi="Times New Roman" w:cs="Times New Roman"/>
                <w:color w:val="auto"/>
              </w:rPr>
              <w:t>складских помещений</w:t>
            </w:r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инвентарный номер 630/C-47732.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146,1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1995.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Примечания: Капитальное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строение:здание</w:t>
            </w:r>
            <w:proofErr w:type="spellEnd"/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складских помещений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Либаво-Роменская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д. 153А.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6. Здание склада ГСМ, инвентарный номер 630/C-47734.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12,1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1998.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Примечания: Капитальное строение: здание склада ГСМ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Либаво-Роменская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д.153А.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7. Склад, инвентарный номер 630/C-63107.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37,6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Примечания: капитальное строение -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 - склад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г. Молодечно,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Либава-Роменская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д.153А, корп. 9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8.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инвентарный номер 630/C-63105.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20,0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2007.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Примечания: капитальное строение -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г. Молодечно,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Либава-Роменская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д.153А, корп. 8.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9. Склад, инвентарный номер 630/C- 63106.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15,4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2007.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Примечания: капитальное строение -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г. Молодечно,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Либава-Роменская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д.153А, корп. 7.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10. Здание магазин, производственный цех, инвентарный номер 630/C-63108.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767,7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Назначение: здание многофункциональное.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2007.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2.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Составные части и принадлежности: склад смешанной конструкции, склад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из "сэндвич"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панелей.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Примечания: капитальное строение - здание магазин, производственный цех 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г. Молодечно,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Либава-Роменская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д.153А.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11. Склад, инвентарный номер 630/C-63109.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45,4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2007.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Примечания: капитальное строение -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 – склад.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г. Молодечно,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Либава-Роменская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д.153А, корп. 10.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12. Здание производственно-складское, инвентарный номер 630/C-41698.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945,7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складов, торговых баз, баз материально-технического снабжения, хранилищ.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2006.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г. Молодечно, ул. Либава-Роменская,153А/ 11.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13. Здание гаражей, инвентарный номер 630/C-47729.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Общая площадь: 191,3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Назначение: 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Здание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специализированное автомобильного транспорта.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Год постройки – 1998.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Количество этажей – 1.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Примечания: капитальное строение - здание гаражей.</w:t>
            </w:r>
          </w:p>
          <w:p w:rsidR="00B62245" w:rsidRPr="004D6A6E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Адрес (местоположение): Минская обл.,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Молодечненский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р-н, г. Молодечно, ул.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Либава-Роменская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, 153А.</w:t>
            </w:r>
          </w:p>
        </w:tc>
      </w:tr>
      <w:tr w:rsidR="003E78E3" w:rsidRPr="006F571E" w:rsidTr="002F7B50">
        <w:trPr>
          <w:trHeight w:val="7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8E3" w:rsidRDefault="003E78E3" w:rsidP="003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Обременения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Договоры аренды капитальных строений: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1. С инвентарным номером 630/С-47729: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а. Договор аренды б/н от 01.09.2022 на срок по 30.08.2024 - 63,4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б. Договор аренды б/н от 29.04.2022 на срок по 30.04.2024 – 53,6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в. Договор аренды б/н от 23.05.2022 на срок по 30.04.2024 – 62,7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2. С инвентарным номером 630/С-41698: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а. Договор аренды б/н от 23.05.2022 по 30.04.2024 – 328,05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б. Договор аренды б/н от 29.04.2022 по 30.04.2024 – 571,85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3. С инвентарным номером 630/С-63109: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а. Договор аренды б/н от 01.05.2022 по 30.04.2024 – 48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4. С инвентарным номером 630/С-63108: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а. Договор аренды б/н от 29.04.2022 по 30.04.2024 – 232,88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б. Договор аренды б/н от 29.04.2022 по 30.04.2024 – 58,3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в. Договор аренды б/н от 29.04.2022 по 30.04.2024г. – 169,08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г. Договор аренды б/н от 29.04.2022 по 30.04.2024 – 55,0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д. Договор аренды б/н от 29.04.2022 по 30.04.2024 – 14,2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5. С инвентарным номером 630/С- 63106: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Договор аренды от 23.05.2022 по 30.04.2024 – 17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6. С инвентарным номером 630/С-63105: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Договор аренды от 29.04.2022 по 30.04.2024 – 53,15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7. С инвентарным номером 630/С-63107: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Договор аренды от 29.04.2022 по 30.04.2024 – 35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8. С инвентарным номером 630/С-47730: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а. Договор аренды б/н от 29.04.2022 по 30.04.2024г. – 140,4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б. Договор аренды б/н от 01.05.2022 по 30.04.2024г. – 64,8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в. Договор б/н от 29.04.2022 по 30.04.2024г. – 35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г. Договор аренды от 29.04.2022 по 30.04.2024 – 53,15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9. С инвентарным номером 630/С-47731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а. Договор аренды б/н от 29.04.2022 по 30.04.2024 – 39,1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б. Договор аренды б/н от 29.04.2022 по 30.04.2024 – 82,5 </w:t>
            </w:r>
            <w:proofErr w:type="spellStart"/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proofErr w:type="gramEnd"/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в. Договор аренды б/</w:t>
            </w:r>
            <w:proofErr w:type="gram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н  от</w:t>
            </w:r>
            <w:proofErr w:type="gram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 10.11.2022 по 30.04.2024 – 24,3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3E78E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E78E3" w:rsidRP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10. С инвентарным номером 630/С-47732:</w:t>
            </w:r>
          </w:p>
          <w:p w:rsidR="003E78E3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 xml:space="preserve">Договор аренды б/н от 29.04.2022 по 30.04.2024 – 18,41 </w:t>
            </w:r>
            <w:proofErr w:type="spellStart"/>
            <w:r w:rsidRPr="003E78E3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</w:p>
        </w:tc>
      </w:tr>
      <w:tr w:rsidR="003E78E3" w:rsidRPr="00F368C6" w:rsidTr="002F7B50">
        <w:trPr>
          <w:trHeight w:val="55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8E3" w:rsidRPr="005E1B6E" w:rsidRDefault="003E78E3" w:rsidP="003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B6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 участо</w:t>
            </w:r>
            <w:r w:rsidRPr="005E1B6E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E3" w:rsidRPr="002F7B50" w:rsidRDefault="003E78E3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E78E3">
              <w:rPr>
                <w:rFonts w:ascii="Times New Roman" w:eastAsia="Times New Roman" w:hAnsi="Times New Roman" w:cs="Times New Roman"/>
                <w:color w:val="auto"/>
              </w:rPr>
              <w:t>Земельный участок с кадастровым номером 642000000003000193 площадью 0.5653 га. Целевое назначение земельного участка: для содержания и обслуживания зданий и сооружений. Право постоянного пользования. Описание права, ограничения (обременения) прав: Охранная зона тепловых сетей, площадь 0.0086 га.</w:t>
            </w:r>
          </w:p>
        </w:tc>
      </w:tr>
      <w:tr w:rsidR="003E78E3" w:rsidRPr="00F368C6" w:rsidTr="002F7B50">
        <w:trPr>
          <w:trHeight w:val="55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8E3" w:rsidRPr="005E1B6E" w:rsidRDefault="003E78E3" w:rsidP="003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продажи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E3" w:rsidRPr="002F7B50" w:rsidRDefault="006062D2" w:rsidP="003E78E3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62D2">
              <w:rPr>
                <w:rFonts w:ascii="Times New Roman" w:eastAsia="Times New Roman" w:hAnsi="Times New Roman" w:cs="Times New Roman"/>
                <w:color w:val="auto"/>
              </w:rPr>
              <w:t>470 000,00 (Четыреста семьдесят тысяч долларов США 00 центов) без учета НДС</w:t>
            </w:r>
          </w:p>
        </w:tc>
      </w:tr>
      <w:tr w:rsidR="003E78E3" w:rsidRPr="00837FD5" w:rsidTr="002F7B50">
        <w:trPr>
          <w:trHeight w:val="47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8E3" w:rsidRPr="005E1B6E" w:rsidRDefault="003E78E3" w:rsidP="003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E3" w:rsidRPr="002834F9" w:rsidRDefault="006062D2" w:rsidP="006062D2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3E78E3" w:rsidRPr="002834F9">
              <w:rPr>
                <w:rFonts w:ascii="Times New Roman" w:eastAsia="Times New Roman" w:hAnsi="Times New Roman" w:cs="Times New Roman"/>
                <w:color w:val="auto"/>
              </w:rPr>
              <w:t xml:space="preserve"> %</w:t>
            </w:r>
          </w:p>
        </w:tc>
      </w:tr>
      <w:tr w:rsidR="003E78E3" w:rsidRPr="00837FD5" w:rsidTr="002F7B50">
        <w:trPr>
          <w:trHeight w:val="47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8E3" w:rsidRPr="005E1B6E" w:rsidRDefault="003E78E3" w:rsidP="003E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78E3" w:rsidRPr="002834F9" w:rsidRDefault="006062D2" w:rsidP="006062D2">
            <w:pPr>
              <w:pStyle w:val="Default"/>
              <w:tabs>
                <w:tab w:val="left" w:pos="71"/>
                <w:tab w:val="left" w:pos="337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062D2">
              <w:rPr>
                <w:rFonts w:ascii="Times New Roman" w:eastAsia="Times New Roman" w:hAnsi="Times New Roman" w:cs="Times New Roman"/>
                <w:color w:val="auto"/>
              </w:rPr>
              <w:t>160 000,00 (Сто шестьдесят тысяч белорусских рублей 00 копеек)</w:t>
            </w:r>
          </w:p>
        </w:tc>
      </w:tr>
    </w:tbl>
    <w:p w:rsidR="00B62245" w:rsidRDefault="00B62245"/>
    <w:sectPr w:rsidR="00B62245" w:rsidSect="00B622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2287E"/>
    <w:rsid w:val="00041604"/>
    <w:rsid w:val="00047CF0"/>
    <w:rsid w:val="00093A99"/>
    <w:rsid w:val="000B3557"/>
    <w:rsid w:val="000D6AC4"/>
    <w:rsid w:val="000D7CEE"/>
    <w:rsid w:val="00110212"/>
    <w:rsid w:val="00110F4C"/>
    <w:rsid w:val="00144AF3"/>
    <w:rsid w:val="001A191F"/>
    <w:rsid w:val="00220A80"/>
    <w:rsid w:val="00264BC4"/>
    <w:rsid w:val="00270C31"/>
    <w:rsid w:val="002834F9"/>
    <w:rsid w:val="002F0D5D"/>
    <w:rsid w:val="002F7B50"/>
    <w:rsid w:val="0034265C"/>
    <w:rsid w:val="00342746"/>
    <w:rsid w:val="00374F3A"/>
    <w:rsid w:val="003E742E"/>
    <w:rsid w:val="003E78E3"/>
    <w:rsid w:val="003F3947"/>
    <w:rsid w:val="00413398"/>
    <w:rsid w:val="004573E4"/>
    <w:rsid w:val="004B0CCC"/>
    <w:rsid w:val="004D4027"/>
    <w:rsid w:val="004D6A6E"/>
    <w:rsid w:val="00522550"/>
    <w:rsid w:val="00543462"/>
    <w:rsid w:val="00587DC5"/>
    <w:rsid w:val="005A55A8"/>
    <w:rsid w:val="005E042E"/>
    <w:rsid w:val="005E1B6E"/>
    <w:rsid w:val="006062D2"/>
    <w:rsid w:val="00637C03"/>
    <w:rsid w:val="00637F85"/>
    <w:rsid w:val="00644FA5"/>
    <w:rsid w:val="006470E0"/>
    <w:rsid w:val="006762BA"/>
    <w:rsid w:val="006B20CD"/>
    <w:rsid w:val="00716F36"/>
    <w:rsid w:val="0076140B"/>
    <w:rsid w:val="00765815"/>
    <w:rsid w:val="0076662E"/>
    <w:rsid w:val="0079373D"/>
    <w:rsid w:val="007A5397"/>
    <w:rsid w:val="007E4F4D"/>
    <w:rsid w:val="007F2B4C"/>
    <w:rsid w:val="007F6130"/>
    <w:rsid w:val="00817B9A"/>
    <w:rsid w:val="00841E8E"/>
    <w:rsid w:val="00853F18"/>
    <w:rsid w:val="0086586D"/>
    <w:rsid w:val="008847C1"/>
    <w:rsid w:val="008B0760"/>
    <w:rsid w:val="008C34B5"/>
    <w:rsid w:val="008C5218"/>
    <w:rsid w:val="00925B96"/>
    <w:rsid w:val="00943C2E"/>
    <w:rsid w:val="009559E4"/>
    <w:rsid w:val="00967F1B"/>
    <w:rsid w:val="009817D9"/>
    <w:rsid w:val="00995A41"/>
    <w:rsid w:val="009C6106"/>
    <w:rsid w:val="009E1409"/>
    <w:rsid w:val="00A01C7C"/>
    <w:rsid w:val="00A02F58"/>
    <w:rsid w:val="00A238D9"/>
    <w:rsid w:val="00A42E95"/>
    <w:rsid w:val="00A579B4"/>
    <w:rsid w:val="00A71266"/>
    <w:rsid w:val="00AA5D94"/>
    <w:rsid w:val="00AC571E"/>
    <w:rsid w:val="00AD2FEE"/>
    <w:rsid w:val="00B3604F"/>
    <w:rsid w:val="00B44168"/>
    <w:rsid w:val="00B5335F"/>
    <w:rsid w:val="00B62245"/>
    <w:rsid w:val="00B648CF"/>
    <w:rsid w:val="00BA4B7E"/>
    <w:rsid w:val="00C359F4"/>
    <w:rsid w:val="00C3724C"/>
    <w:rsid w:val="00C81B68"/>
    <w:rsid w:val="00CC16FF"/>
    <w:rsid w:val="00CF1D4E"/>
    <w:rsid w:val="00D0272D"/>
    <w:rsid w:val="00D43F2D"/>
    <w:rsid w:val="00D726CA"/>
    <w:rsid w:val="00D75BB7"/>
    <w:rsid w:val="00D82E8F"/>
    <w:rsid w:val="00DD3D29"/>
    <w:rsid w:val="00DD6391"/>
    <w:rsid w:val="00E95DAD"/>
    <w:rsid w:val="00EE5008"/>
    <w:rsid w:val="00EF75C6"/>
    <w:rsid w:val="00F33ADE"/>
    <w:rsid w:val="00F549FB"/>
    <w:rsid w:val="00F84029"/>
    <w:rsid w:val="00FC1B34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DBEF-8759-4CA9-BEDB-EB3C734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245"/>
    <w:rPr>
      <w:color w:val="0563C1" w:themeColor="hyperlink"/>
      <w:u w:val="single"/>
    </w:rPr>
  </w:style>
  <w:style w:type="paragraph" w:customStyle="1" w:styleId="newncpi">
    <w:name w:val="newncpi"/>
    <w:basedOn w:val="a"/>
    <w:rsid w:val="00B6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B5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5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38D9"/>
    <w:rPr>
      <w:b/>
      <w:bCs/>
    </w:rPr>
  </w:style>
  <w:style w:type="character" w:styleId="a8">
    <w:name w:val="page number"/>
    <w:basedOn w:val="a0"/>
    <w:rsid w:val="0009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2023-05-31T11:30:00Z</cp:lastPrinted>
  <dcterms:created xsi:type="dcterms:W3CDTF">2024-04-09T13:27:00Z</dcterms:created>
  <dcterms:modified xsi:type="dcterms:W3CDTF">2024-04-09T13:27:00Z</dcterms:modified>
</cp:coreProperties>
</file>