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098"/>
        <w:gridCol w:w="7655"/>
      </w:tblGrid>
      <w:tr w:rsidR="006538CF" w:rsidRPr="00A63AA2" w:rsidTr="00B101D2">
        <w:trPr>
          <w:trHeight w:val="698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025" w:rsidRPr="0076717F" w:rsidRDefault="00C10025" w:rsidP="00C10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«Институт недвижимости и оценки» (Гродненский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илиал) информирует о проведении повторного </w:t>
            </w:r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Лидскому</w:t>
            </w:r>
            <w:r w:rsidRPr="00F04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671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городскому унитарному предприятию жилищно-коммунального хозяйства.</w:t>
            </w:r>
          </w:p>
          <w:p w:rsidR="00C10025" w:rsidRPr="00F04A0B" w:rsidRDefault="00C10025" w:rsidP="00C10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71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Аукцион состоится</w:t>
            </w:r>
            <w:r w:rsidRPr="0076717F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г. в 11.00 по адресу: </w:t>
            </w:r>
            <w:r w:rsidRPr="00F04A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г. Гродно, ул. Врублевского, 3, 209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538CF" w:rsidRPr="00A63AA2" w:rsidRDefault="00C10025" w:rsidP="00C100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Телефон для справок: 55-87-71</w:t>
            </w:r>
          </w:p>
        </w:tc>
      </w:tr>
      <w:tr w:rsidR="006538CF" w:rsidRPr="00A63AA2" w:rsidTr="00B101D2">
        <w:trPr>
          <w:trHeight w:val="7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38CF" w:rsidRPr="00A63AA2" w:rsidRDefault="006538CF" w:rsidP="00A63A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Лот № </w:t>
            </w:r>
            <w:r w:rsidR="00A63AA2"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11DEA" w:rsidRPr="00A63AA2" w:rsidTr="002A1D24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711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2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</w:t>
            </w:r>
            <w:r w:rsidRPr="00A63AA2">
              <w:rPr>
                <w:rFonts w:ascii="Times New Roman" w:hAnsi="Times New Roman"/>
                <w:iCs/>
                <w:sz w:val="24"/>
                <w:szCs w:val="24"/>
              </w:rPr>
              <w:t>предмета аукциона, м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естонахождение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B0206" w:rsidRDefault="000B0206" w:rsidP="000B02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5">
              <w:rPr>
                <w:rFonts w:ascii="Times New Roman" w:hAnsi="Times New Roman" w:cs="Times New Roman"/>
                <w:sz w:val="24"/>
                <w:szCs w:val="24"/>
              </w:rPr>
              <w:t xml:space="preserve">ЛОТ 1: </w:t>
            </w:r>
            <w:r w:rsidRPr="00650D91">
              <w:rPr>
                <w:rFonts w:ascii="Times New Roman" w:hAnsi="Times New Roman" w:cs="Times New Roman"/>
                <w:sz w:val="24"/>
                <w:szCs w:val="24"/>
              </w:rPr>
              <w:t xml:space="preserve">изолированное помещение с инв. № 420/D-129972 (назначение – квартира, наименование – квартира), общей площадью 27,8 </w:t>
            </w:r>
            <w:proofErr w:type="spellStart"/>
            <w:r w:rsidRPr="00650D9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650D9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 w:rsidRPr="00650D91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650D91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Гродненская обл., Лидский р-н, г. </w:t>
            </w:r>
            <w:proofErr w:type="spellStart"/>
            <w:r w:rsidRPr="00650D91">
              <w:rPr>
                <w:rFonts w:ascii="Times New Roman" w:hAnsi="Times New Roman" w:cs="Times New Roman"/>
                <w:sz w:val="24"/>
                <w:szCs w:val="24"/>
              </w:rPr>
              <w:t>Берёзовка</w:t>
            </w:r>
            <w:proofErr w:type="spellEnd"/>
            <w:r w:rsidRPr="00650D91">
              <w:rPr>
                <w:rFonts w:ascii="Times New Roman" w:hAnsi="Times New Roman" w:cs="Times New Roman"/>
                <w:sz w:val="24"/>
                <w:szCs w:val="24"/>
              </w:rPr>
              <w:t>, ул. Советская, 7-6.</w:t>
            </w:r>
          </w:p>
          <w:p w:rsidR="00711DEA" w:rsidRPr="0084028D" w:rsidRDefault="000B0206" w:rsidP="00C100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206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нет.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2A1D24" w:rsidRDefault="00421CD3" w:rsidP="00EA1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F15">
              <w:rPr>
                <w:rFonts w:ascii="Times New Roman" w:hAnsi="Times New Roman" w:cs="Times New Roman"/>
                <w:sz w:val="24"/>
                <w:szCs w:val="24"/>
              </w:rPr>
              <w:t xml:space="preserve">Лот № 1: </w:t>
            </w:r>
            <w:r w:rsidR="00C10025">
              <w:rPr>
                <w:rFonts w:ascii="Times New Roman" w:hAnsi="Times New Roman" w:cs="Times New Roman"/>
                <w:sz w:val="24"/>
                <w:szCs w:val="24"/>
              </w:rPr>
              <w:t>1191,94</w:t>
            </w:r>
            <w:r w:rsidR="000B0206" w:rsidRPr="00650D91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C10025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="000B0206" w:rsidRPr="00650D91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C10025" w:rsidRPr="00C10025">
              <w:rPr>
                <w:rFonts w:ascii="Times New Roman" w:hAnsi="Times New Roman" w:cs="Times New Roman"/>
                <w:sz w:val="24"/>
                <w:szCs w:val="24"/>
              </w:rPr>
              <w:t>одна тысяча сто девяносто один рубль девяносто четыре копейки</w:t>
            </w:r>
            <w:r w:rsidR="000B0206" w:rsidRPr="00650D91">
              <w:rPr>
                <w:rFonts w:ascii="Times New Roman" w:hAnsi="Times New Roman" w:cs="Times New Roman"/>
                <w:sz w:val="24"/>
                <w:szCs w:val="24"/>
              </w:rPr>
              <w:t xml:space="preserve">) без учета НДС (НДС не взимается на основании </w:t>
            </w:r>
            <w:proofErr w:type="spellStart"/>
            <w:r w:rsidR="000B0206" w:rsidRPr="00650D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0B0206" w:rsidRPr="00650D91">
              <w:rPr>
                <w:rFonts w:ascii="Times New Roman" w:hAnsi="Times New Roman" w:cs="Times New Roman"/>
                <w:sz w:val="24"/>
                <w:szCs w:val="24"/>
              </w:rPr>
              <w:t>. 1.33 п. 1 ст. 118 Налогового кодекса Республики Беларусь).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A187A" w:rsidRDefault="00711DEA" w:rsidP="000B0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C575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5 % 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421CD3" w:rsidP="00EA1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  <w:r w:rsidRPr="00CA44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10025">
              <w:rPr>
                <w:rFonts w:ascii="Times New Roman" w:hAnsi="Times New Roman" w:cs="Times New Roman"/>
                <w:sz w:val="24"/>
                <w:szCs w:val="24"/>
              </w:rPr>
              <w:t>119,19</w:t>
            </w:r>
            <w:r w:rsidR="000B0206" w:rsidRPr="00CA44AA">
              <w:rPr>
                <w:rFonts w:ascii="Times New Roman" w:hAnsi="Times New Roman" w:cs="Times New Roman"/>
                <w:sz w:val="24"/>
                <w:szCs w:val="24"/>
              </w:rPr>
              <w:t xml:space="preserve"> р. (</w:t>
            </w:r>
            <w:r w:rsidR="00C10025" w:rsidRPr="00C10025">
              <w:rPr>
                <w:rFonts w:ascii="Times New Roman" w:hAnsi="Times New Roman" w:cs="Times New Roman"/>
                <w:sz w:val="24"/>
                <w:szCs w:val="24"/>
              </w:rPr>
              <w:t>сто девятнадцать рублей девятнадцать копеек</w:t>
            </w:r>
            <w:r w:rsidR="000B0206" w:rsidRPr="00CA44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11DEA" w:rsidRPr="00A63AA2" w:rsidTr="00B101D2">
        <w:trPr>
          <w:trHeight w:val="4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087C8D" w:rsidRDefault="00087C8D" w:rsidP="00950A3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7C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087C8D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Pr="00087C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</w:t>
            </w:r>
            <w:r w:rsidRPr="00087C8D">
              <w:rPr>
                <w:rFonts w:ascii="Times New Roman" w:eastAsia="Calibri" w:hAnsi="Times New Roman" w:cs="Times New Roman"/>
                <w:sz w:val="24"/>
                <w:szCs w:val="24"/>
              </w:rPr>
              <w:t>30127802900100000000, ОАО «</w:t>
            </w:r>
            <w:proofErr w:type="spellStart"/>
            <w:r w:rsidRPr="00087C8D">
              <w:rPr>
                <w:rFonts w:ascii="Times New Roman" w:eastAsia="Calibri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087C8D">
              <w:rPr>
                <w:rFonts w:ascii="Times New Roman" w:eastAsia="Calibri" w:hAnsi="Times New Roman" w:cs="Times New Roman"/>
                <w:sz w:val="24"/>
                <w:szCs w:val="24"/>
              </w:rPr>
              <w:t>», Код банка:</w:t>
            </w:r>
            <w:r w:rsidRPr="00087C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BAPBBY</w:t>
            </w:r>
            <w:r w:rsidRPr="00087C8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87C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087C8D">
              <w:rPr>
                <w:rFonts w:ascii="Times New Roman" w:eastAsia="Calibri" w:hAnsi="Times New Roman" w:cs="Times New Roman"/>
                <w:sz w:val="24"/>
                <w:szCs w:val="24"/>
              </w:rPr>
              <w:t>, Получатель платежа: РУП "Институт недвижимости и оценки", УНП: 190055182</w:t>
            </w:r>
            <w:r w:rsidR="00C45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1DEA" w:rsidRPr="00A63AA2" w:rsidTr="00B101D2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B0206" w:rsidRPr="00CA44AA" w:rsidRDefault="000B0206" w:rsidP="000B020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4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по адресу: г. Гродно, ул. Врублевского, 3, </w:t>
            </w:r>
            <w:proofErr w:type="spellStart"/>
            <w:r w:rsidRPr="00CA4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CA4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208, с 8.30 до 17.30 (понедельник - четверг) и с 8.30 до 16.30 (пятница). Обед с 12.30 до 13.18.</w:t>
            </w:r>
          </w:p>
          <w:p w:rsidR="00711DEA" w:rsidRPr="00C57533" w:rsidRDefault="000B0206" w:rsidP="000B020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 w:rsidR="00C100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23</w:t>
            </w: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C100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09</w:t>
            </w: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г. до 15.00</w:t>
            </w:r>
          </w:p>
        </w:tc>
      </w:tr>
      <w:tr w:rsidR="00711DEA" w:rsidRPr="00A63AA2" w:rsidTr="00B101D2">
        <w:trPr>
          <w:trHeight w:val="3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0D4A78" w:rsidRDefault="00421CD3" w:rsidP="00421C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3">
              <w:rPr>
                <w:rFonts w:ascii="Times New Roman" w:hAnsi="Times New Roman" w:cs="Times New Roman"/>
                <w:sz w:val="24"/>
                <w:szCs w:val="24"/>
              </w:rPr>
              <w:t>Лидское городское унитарное предприятие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илищно-коммунального хозяйства, </w:t>
            </w:r>
            <w:r w:rsidRPr="00421CD3">
              <w:rPr>
                <w:rFonts w:ascii="Times New Roman" w:hAnsi="Times New Roman" w:cs="Times New Roman"/>
                <w:sz w:val="24"/>
                <w:szCs w:val="24"/>
              </w:rPr>
              <w:t xml:space="preserve">231291, г. Лида,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Победы, 53</w:t>
            </w:r>
          </w:p>
        </w:tc>
      </w:tr>
      <w:tr w:rsidR="00711DEA" w:rsidRPr="00A63AA2" w:rsidTr="00B101D2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A86AD2" w:rsidRDefault="00711DEA" w:rsidP="00AB1F9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оценки», г. Гродно ул. Врублевского,  д. 3, каб.209, тел. 55-87-70</w:t>
            </w:r>
            <w:r w:rsidR="00A86A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D95AE6" w:rsidRPr="00A63AA2" w:rsidTr="00BC235B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5AE6" w:rsidRPr="00C10025" w:rsidRDefault="00D95AE6" w:rsidP="00AB1F9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Детальная информация о торгах, в том числе об условиях торгов, размещена на сайте Организатора торгов gostorg.by.</w:t>
            </w:r>
          </w:p>
        </w:tc>
      </w:tr>
      <w:tr w:rsidR="00C10025" w:rsidRPr="00A63AA2" w:rsidTr="00BC235B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10025" w:rsidRPr="00C57533" w:rsidRDefault="00C10025" w:rsidP="00AB1F9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0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торгов размещено на сайтах: gostorg.by; gki.gov.by; grodno-region.gov.by; au.nca.by.</w:t>
            </w:r>
          </w:p>
        </w:tc>
      </w:tr>
      <w:tr w:rsidR="00D95AE6" w:rsidRPr="00A63AA2" w:rsidTr="00BC235B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5AE6" w:rsidRPr="00C10025" w:rsidRDefault="00D95AE6" w:rsidP="00D95AE6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участия в аукционе</w:t>
            </w:r>
          </w:p>
        </w:tc>
      </w:tr>
      <w:tr w:rsidR="00D95AE6" w:rsidRPr="00A63AA2" w:rsidTr="00BC235B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  <w:bookmarkStart w:id="0" w:name="_GoBack"/>
            <w:bookmarkEnd w:id="0"/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желающее принять участие в аукционе, не позднее срока, указанного в извещении о проведен</w:t>
            </w:r>
            <w:proofErr w:type="gramStart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ау</w:t>
            </w:r>
            <w:proofErr w:type="gramEnd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юридическим лицом или индивидуальным предпринимателем Республики Беларусь 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иностранным юридическим лицом – легализованные в установленном порядке копии учредительных документов и выписку из торгового реестра страны учреждения (выписка </w:t>
            </w: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proofErr w:type="gramEnd"/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представителем юридического лица Республики Беларусь – доверенность, выданную в установленном законодательством порядке (за исключением руководителя юридического лица);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представителем гражданина или индивидуального предпринимателя Республики Беларусь – нотариально удостоверенную доверенность;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документов почтовым отправлением и электронным, с целью регистрации в качестве участника аукциона, не допускается. 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Лицо, допущенное к участию в аукционе, до начала аукциона вправе отказаться от участия в нем. Отказом признается как письменное заявление, так и неявка на аукцион. В указанном случае Организатора аукциона </w:t>
            </w:r>
            <w:proofErr w:type="gramStart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</w:t>
            </w:r>
            <w:proofErr w:type="gramEnd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возвратить сумму внесенного задатка в течение 5 (пяти) рабочих дней со дня проведения аукциона.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начальной цене, увеличенной на пять</w:t>
            </w:r>
            <w:proofErr w:type="gramEnd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процентов.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5 (пяти) рабочих дней со дня проведения аукциона.</w:t>
            </w:r>
          </w:p>
          <w:p w:rsidR="00D95AE6" w:rsidRPr="00D95AE6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признания аукциона нерезультативным, участники аукциона, отказавшиеся объявить свою цену, а в случае аннулирования результата аукциона - Победитель аукциона (Претендент на покупку), оплачивают Организатору аукциона штраф в размере 100 базовых величин в течение одного месяца со дня проведения аукциона.</w:t>
            </w:r>
          </w:p>
          <w:p w:rsidR="00D95AE6" w:rsidRPr="00C10025" w:rsidRDefault="00D95AE6" w:rsidP="00D95AE6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</w:t>
            </w:r>
            <w:proofErr w:type="gramStart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ау</w:t>
            </w:r>
            <w:proofErr w:type="gramEnd"/>
            <w:r w:rsidRPr="00D9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кциона.</w:t>
            </w:r>
          </w:p>
        </w:tc>
      </w:tr>
    </w:tbl>
    <w:p w:rsidR="00A4280D" w:rsidRPr="00A63AA2" w:rsidRDefault="006A22A7" w:rsidP="006A22A7">
      <w:pPr>
        <w:tabs>
          <w:tab w:val="left" w:pos="553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sectPr w:rsidR="00A4280D" w:rsidRPr="00A63AA2" w:rsidSect="00A4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CF"/>
    <w:rsid w:val="0005052D"/>
    <w:rsid w:val="00087C8D"/>
    <w:rsid w:val="00095D32"/>
    <w:rsid w:val="000B0206"/>
    <w:rsid w:val="000B697D"/>
    <w:rsid w:val="000D4A78"/>
    <w:rsid w:val="00141EEB"/>
    <w:rsid w:val="001573FB"/>
    <w:rsid w:val="00176CE4"/>
    <w:rsid w:val="001B2494"/>
    <w:rsid w:val="00203456"/>
    <w:rsid w:val="0023729F"/>
    <w:rsid w:val="00254125"/>
    <w:rsid w:val="00271796"/>
    <w:rsid w:val="002A1D24"/>
    <w:rsid w:val="003D7826"/>
    <w:rsid w:val="00411295"/>
    <w:rsid w:val="00421CD3"/>
    <w:rsid w:val="00430C07"/>
    <w:rsid w:val="004D284F"/>
    <w:rsid w:val="0053101A"/>
    <w:rsid w:val="005C186E"/>
    <w:rsid w:val="00644F44"/>
    <w:rsid w:val="00650CF0"/>
    <w:rsid w:val="006538CF"/>
    <w:rsid w:val="006A22A7"/>
    <w:rsid w:val="00711DEA"/>
    <w:rsid w:val="007E0F24"/>
    <w:rsid w:val="0084028D"/>
    <w:rsid w:val="008846F3"/>
    <w:rsid w:val="00945E8D"/>
    <w:rsid w:val="00950A3E"/>
    <w:rsid w:val="0097544B"/>
    <w:rsid w:val="00995DE2"/>
    <w:rsid w:val="0099792A"/>
    <w:rsid w:val="00A17DBE"/>
    <w:rsid w:val="00A4280D"/>
    <w:rsid w:val="00A53DEA"/>
    <w:rsid w:val="00A63AA2"/>
    <w:rsid w:val="00A86AD2"/>
    <w:rsid w:val="00AB1F9D"/>
    <w:rsid w:val="00B101D2"/>
    <w:rsid w:val="00B759D2"/>
    <w:rsid w:val="00BA5849"/>
    <w:rsid w:val="00BD5800"/>
    <w:rsid w:val="00C10025"/>
    <w:rsid w:val="00C4585E"/>
    <w:rsid w:val="00C57533"/>
    <w:rsid w:val="00C830F4"/>
    <w:rsid w:val="00D03C6C"/>
    <w:rsid w:val="00D21FD4"/>
    <w:rsid w:val="00D36CED"/>
    <w:rsid w:val="00D956BC"/>
    <w:rsid w:val="00D95AE6"/>
    <w:rsid w:val="00E24879"/>
    <w:rsid w:val="00E74E4A"/>
    <w:rsid w:val="00EA187A"/>
    <w:rsid w:val="00EE5E65"/>
    <w:rsid w:val="00F34A1E"/>
    <w:rsid w:val="00F64678"/>
    <w:rsid w:val="00F81344"/>
    <w:rsid w:val="00F863D5"/>
    <w:rsid w:val="00FC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A1D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A1D24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A1D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A1D24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06949-781A-46C1-808F-B2080508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2026-08-26T05:46:00Z</dcterms:created>
  <dcterms:modified xsi:type="dcterms:W3CDTF">2026-08-26T05:46:00Z</dcterms:modified>
</cp:coreProperties>
</file>