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DF1529" w14:paraId="06CEA58A" w14:textId="77777777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9B12" w14:textId="1555E11D" w:rsidR="005D02FF" w:rsidRPr="00DF1529" w:rsidRDefault="007F2773" w:rsidP="00DF1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Гродненский филиал 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5D02FF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 о проведении</w:t>
            </w:r>
            <w:r w:rsidR="0010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2D80" w:rsidRPr="00DF1529">
              <w:rPr>
                <w:rFonts w:ascii="Times New Roman" w:hAnsi="Times New Roman" w:cs="Times New Roman"/>
                <w:sz w:val="24"/>
                <w:szCs w:val="24"/>
              </w:rPr>
              <w:t>электронного открытого</w:t>
            </w:r>
            <w:r w:rsidR="00E169DC"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по продаже имущества, принадлежащего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ОАО </w:t>
            </w:r>
            <w:r w:rsidR="00744277" w:rsidRPr="0074427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744277" w:rsidRPr="00744277">
              <w:rPr>
                <w:rFonts w:ascii="Times New Roman" w:hAnsi="Times New Roman" w:cs="Times New Roman"/>
                <w:bCs/>
                <w:sz w:val="24"/>
                <w:szCs w:val="24"/>
              </w:rPr>
              <w:t>Щучинагропродукт</w:t>
            </w:r>
            <w:proofErr w:type="spellEnd"/>
            <w:r w:rsidR="00744277" w:rsidRPr="0074427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353DDC6" w14:textId="0B10672A" w:rsidR="005D02FF" w:rsidRPr="00DF1529" w:rsidRDefault="00E169DC" w:rsidP="00DF1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Аукцион состоится </w:t>
            </w:r>
            <w:r w:rsidR="007442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31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C15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="007442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</w:t>
            </w:r>
            <w:r w:rsidR="000744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  <w:r w:rsidR="001730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</w:t>
            </w:r>
            <w:r w:rsidR="002E4B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.00 по адресу:</w:t>
            </w:r>
            <w:r w:rsidR="0060428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A0DBC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https</w:t>
            </w:r>
            <w:r w:rsidR="00BA0DBC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://</w:t>
            </w:r>
            <w:proofErr w:type="spellStart"/>
            <w:r w:rsidR="00BA0DBC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="00BA0DBC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BA0DBC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14:paraId="536FE5C5" w14:textId="2DF52413" w:rsidR="002D799E" w:rsidRPr="00DF1529" w:rsidRDefault="006E5334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</w:t>
            </w:r>
            <w:r w:rsidR="007F277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8 (0152) </w:t>
            </w:r>
            <w:r w:rsidR="007F2773" w:rsidRPr="00DF152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55</w:t>
            </w:r>
            <w:r w:rsidRPr="00DF152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-87-71</w:t>
            </w:r>
          </w:p>
        </w:tc>
      </w:tr>
      <w:tr w:rsidR="002D799E" w:rsidRPr="00DF1529" w14:paraId="60CFA6CF" w14:textId="77777777" w:rsidTr="00B67114">
        <w:trPr>
          <w:trHeight w:val="158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B152FC" w14:textId="77777777"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7530B4" w14:textId="77777777" w:rsidR="00744277" w:rsidRPr="00744277" w:rsidRDefault="00744277" w:rsidP="004B6869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Лот №1: </w:t>
            </w:r>
          </w:p>
          <w:p w14:paraId="6C0C6560" w14:textId="5AE481BD" w:rsidR="004B6869" w:rsidRPr="00744277" w:rsidRDefault="00744277" w:rsidP="00744277">
            <w:pPr>
              <w:spacing w:after="0" w:line="240" w:lineRule="auto"/>
              <w:ind w:firstLine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Кап. Строение, инв. № 422/C-32457 (назначение – Здание специализированное для производства продуктов питания, включая напитки, и табака, наименование – здание винзавода) с составными частями и принадлежностями: склад (Б1/к), три навеса (1, 2 ,3), площадью 3911,6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. по адресу: Гродненская обл., Щучинский р-н,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Рожанковский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 с/с, 39А, винзавод около                 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Руткевичи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расположено на земельном участке,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. № 425886500012000029 (назначение – для обслуживания зданий и сооружений винзавода), площадью 1,3938 га по адресу: Гродненская обл., Щучинский р-н,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Рожанковский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 с/с, 39А и земельном участке,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. № 425886515615000027</w:t>
            </w:r>
            <w:r w:rsidRPr="00744277">
              <w:rPr>
                <w:sz w:val="24"/>
                <w:szCs w:val="24"/>
              </w:rPr>
              <w:t xml:space="preserve"> </w:t>
            </w: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(присвоен предварительно)</w:t>
            </w: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522168" w14:textId="0F7D2111" w:rsidR="00744277" w:rsidRPr="00744277" w:rsidRDefault="00744277" w:rsidP="00744277">
            <w:pPr>
              <w:spacing w:after="0" w:line="240" w:lineRule="auto"/>
              <w:ind w:firstLine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Кап. Строение, инв. № 422/C-32458 (назначение – </w:t>
            </w:r>
            <w:proofErr w:type="gram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proofErr w:type="gram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специализированное для производства продуктов питания, включая напитки, и табака, наименование – здание проходной) с составными частями и принадлежностями: весовая (В1/к), площадью 158,5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. по адресу: Гродненская обл., Щучинский                            р-н,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Рожанковский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 с/с, 39А/1, проходная около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Руткевичи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расположено на земельном участке,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. № 425886500012000029 (назначение – для обслуживания зданий и сооружений винзавода), площадью 1,3938 га по адресу: Гродненская обл., Щучинский р-н,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Рожанковский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 с/с, 39А</w:t>
            </w: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6A4844" w14:textId="700F5BB6" w:rsidR="00744277" w:rsidRPr="00744277" w:rsidRDefault="00744277" w:rsidP="00744277">
            <w:pPr>
              <w:spacing w:after="0" w:line="240" w:lineRule="auto"/>
              <w:ind w:firstLine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Кап. Строение, инв. № 422/C-72450 (назначение – Сооружение неустановленного назначения, наименование – Сооружение благоустройства) с составными частями и принадлежностями: А-Сооружение благоустройства, проезжая часть (а1,а2,а3), площадь для установки контейнеров ТБО (а4), пешеходная часть (а5), ограждение (а6,а7), ворота (а8,а9), калитка (а10), площадью 4096,8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. по адресу: Гродненская обл., Щучинский р-н,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Рожанковский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 с/с, 39А/2, сооружение благоустройства, расположено на земельном участке,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. № 425886500012000029 (назначение – для обслуживания зданий и сооружений винзавода), площадью 1,3938 га по адресу: Гродненская обл., Щучинский р-н, </w:t>
            </w:r>
            <w:proofErr w:type="spellStart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Рожанковский</w:t>
            </w:r>
            <w:proofErr w:type="spellEnd"/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 с/с, 39А</w:t>
            </w: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DB084B" w14:textId="183E4091" w:rsidR="00744277" w:rsidRPr="00744277" w:rsidRDefault="00744277" w:rsidP="00744277">
            <w:pPr>
              <w:spacing w:after="0" w:line="240" w:lineRule="auto"/>
              <w:ind w:firstLine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Линия электропередач кабельная с инв. № по б/учету 12402/7, расположенная по адресу: Гродненская область, Щучинский район, </w:t>
            </w:r>
            <w:proofErr w:type="spellStart"/>
            <w:r w:rsidRPr="0074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Рожанковский</w:t>
            </w:r>
            <w:proofErr w:type="spellEnd"/>
            <w:r w:rsidRPr="0074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с/с, 39А</w:t>
            </w:r>
            <w:r w:rsidRPr="0074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DC95BB2" w14:textId="61F41667" w:rsidR="00744277" w:rsidRPr="0013437B" w:rsidRDefault="00744277" w:rsidP="00744277">
            <w:pPr>
              <w:spacing w:after="0" w:line="240" w:lineRule="auto"/>
              <w:ind w:firstLine="2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44A0" w:rsidRPr="00DF1529" w14:paraId="273CF03B" w14:textId="77777777" w:rsidTr="00B67114">
        <w:trPr>
          <w:trHeight w:val="158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ACAA1D" w14:textId="6114987F" w:rsidR="000744A0" w:rsidRPr="00DF1529" w:rsidRDefault="000744A0" w:rsidP="00DF1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4A0">
              <w:rPr>
                <w:rFonts w:ascii="Times New Roman" w:hAnsi="Times New Roman" w:cs="Times New Roman"/>
                <w:sz w:val="24"/>
                <w:szCs w:val="24"/>
              </w:rPr>
              <w:t>Условия проведения аукциона: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21D6CD" w14:textId="77777777" w:rsidR="00744277" w:rsidRDefault="00661D2C" w:rsidP="00661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 xml:space="preserve">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оплатить Организатору электронных торгов </w:t>
            </w:r>
            <w:r w:rsidR="00744277">
              <w:rPr>
                <w:rFonts w:ascii="OpenSans" w:hAnsi="OpenSans"/>
                <w:color w:val="000000"/>
                <w:shd w:val="clear" w:color="auto" w:fill="F5F5F5"/>
              </w:rPr>
              <w:t>затраты на организацию и проведение аукциона в течение 3 (трех) рабочих дней со дня проведения открытого аукциона по продаже Лота.</w:t>
            </w:r>
            <w:r w:rsidR="0074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E3DFC8" w14:textId="77777777" w:rsidR="00744277" w:rsidRDefault="00661D2C" w:rsidP="00661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4277">
              <w:rPr>
                <w:rFonts w:ascii="OpenSans" w:hAnsi="OpenSans"/>
                <w:color w:val="000000"/>
                <w:shd w:val="clear" w:color="auto" w:fill="F5F5F5"/>
              </w:rPr>
              <w:t>Победитель электронных торгов (Претендент на покупку) обязан заключить с Продавцом договор купли-продажи в течение 10 рабочих дней после проведения торгов.</w:t>
            </w:r>
            <w:r w:rsidR="0074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EDC505" w14:textId="77777777" w:rsidR="00744277" w:rsidRDefault="00661D2C" w:rsidP="00661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44277">
              <w:rPr>
                <w:rFonts w:ascii="OpenSans" w:hAnsi="OpenSans"/>
                <w:color w:val="000000"/>
                <w:shd w:val="clear" w:color="auto" w:fill="F5F5F5"/>
              </w:rPr>
              <w:t>Победитель электронных торгов (Претендент на покупку) обязан оплатить Продавцу стоимость предмета электронных торгов в течение 15 календарных дней после заключения договора купли-продажи.</w:t>
            </w:r>
            <w:r w:rsidR="0074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06C193" w14:textId="5002BBE1" w:rsidR="000744A0" w:rsidRPr="00F3583B" w:rsidRDefault="000744A0" w:rsidP="00661D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6BC" w:rsidRPr="00DF1529" w14:paraId="02C421BE" w14:textId="77777777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3F49D0" w14:textId="77777777" w:rsidR="00D526BC" w:rsidRPr="00DF1529" w:rsidRDefault="00D526BC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F78A5" w14:textId="77777777" w:rsidR="00D526BC" w:rsidRPr="00DF1529" w:rsidRDefault="00DF15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E169DC" w:rsidRPr="00DF1529" w14:paraId="323B1F45" w14:textId="77777777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F95421" w14:textId="77777777"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D6867" w14:textId="40617482" w:rsidR="00F3583B" w:rsidRPr="00C15E27" w:rsidRDefault="00FF17CC" w:rsidP="00BA7332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Pr="007442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44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44277" w:rsidRPr="0074427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426 969,56 р. (</w:t>
            </w:r>
            <w:r w:rsidR="00744277" w:rsidRPr="00744277">
              <w:rPr>
                <w:rFonts w:ascii="Times New Roman" w:hAnsi="Times New Roman" w:cs="Times New Roman"/>
                <w:sz w:val="24"/>
                <w:szCs w:val="24"/>
              </w:rPr>
              <w:t xml:space="preserve">Четыреста двадцать шесть тысяч девятьсот шестьдесят девять </w:t>
            </w:r>
            <w:r w:rsidR="00744277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r w:rsidR="00744277" w:rsidRPr="00744277">
              <w:rPr>
                <w:rFonts w:ascii="Times New Roman" w:hAnsi="Times New Roman" w:cs="Times New Roman"/>
                <w:sz w:val="24"/>
                <w:szCs w:val="24"/>
              </w:rPr>
              <w:t>рублей 56 копеек</w:t>
            </w:r>
            <w:r w:rsidR="00744277" w:rsidRPr="0074427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  <w:r w:rsidR="0074427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661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</w:t>
            </w:r>
            <w:r w:rsidR="004B6869"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НДС 20 %</w:t>
            </w:r>
            <w:r w:rsidR="00661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B6869" w:rsidRPr="00DF1529" w14:paraId="6A8FA45E" w14:textId="77777777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C420E4" w14:textId="7B8977EC" w:rsidR="004B6869" w:rsidRPr="00DF1529" w:rsidRDefault="004B6869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EA57D" w14:textId="4B068B11" w:rsidR="004B6869" w:rsidRPr="004B6869" w:rsidRDefault="004B6869" w:rsidP="00BA7332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E169DC" w:rsidRPr="00DF1529" w14:paraId="0D818B97" w14:textId="77777777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2B6A9E" w14:textId="77777777"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A5ECFE" w14:textId="64E6F5D9" w:rsidR="00F3583B" w:rsidRPr="00C15E27" w:rsidRDefault="00211899" w:rsidP="00C15E27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E3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Лот № 1: </w:t>
            </w:r>
            <w:r w:rsidR="00744277" w:rsidRPr="0074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42 696,96 р. (Сорок две тысячи шестьсот девяносто шесть </w:t>
            </w:r>
            <w:r w:rsidR="0074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белорусских </w:t>
            </w:r>
            <w:r w:rsidR="00744277" w:rsidRPr="0074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рублей 96 копеек)</w:t>
            </w:r>
          </w:p>
        </w:tc>
      </w:tr>
      <w:tr w:rsidR="00E169DC" w:rsidRPr="00DF1529" w14:paraId="19DC3A64" w14:textId="77777777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D4E5FD" w14:textId="77777777"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7F55A" w14:textId="7C281347" w:rsidR="00E169DC" w:rsidRPr="00BA7332" w:rsidRDefault="00BA7332" w:rsidP="00BA7332">
            <w:pPr>
              <w:spacing w:after="0" w:line="240" w:lineRule="auto"/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 в ОАО «</w:t>
            </w:r>
            <w:proofErr w:type="spellStart"/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код банка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УНП 190055182</w:t>
            </w:r>
            <w:r w:rsidR="004B68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69DC" w:rsidRPr="00DF1529" w14:paraId="1EB4DF8F" w14:textId="77777777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8A201" w14:textId="77777777" w:rsidR="00E169DC" w:rsidRPr="00DF1529" w:rsidRDefault="007F0A4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5BF03B" w14:textId="77777777" w:rsidR="00E169DC" w:rsidRPr="00DF1529" w:rsidRDefault="00E169DC" w:rsidP="00DF1529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</w:t>
            </w:r>
            <w:r w:rsidR="007F0A4C" w:rsidRPr="00DF1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сайте ЭТП </w:t>
            </w:r>
            <w:r w:rsidR="00FB060F" w:rsidRPr="00DF1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https://gostorg.by</w:t>
            </w:r>
          </w:p>
          <w:p w14:paraId="591BE88A" w14:textId="1B509C5E" w:rsidR="00B508FB" w:rsidRPr="00B508FB" w:rsidRDefault="00E169DC" w:rsidP="00B508FB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 w:rsidR="007442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27</w:t>
            </w:r>
            <w:r w:rsidR="00226BD3"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C15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442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001A66"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F358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6 </w:t>
            </w:r>
            <w:r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до 1</w:t>
            </w:r>
            <w:r w:rsidR="007442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.00</w:t>
            </w:r>
          </w:p>
        </w:tc>
      </w:tr>
      <w:tr w:rsidR="002D799E" w:rsidRPr="00DF1529" w14:paraId="1053B5A4" w14:textId="77777777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F13A3B" w14:textId="77777777" w:rsidR="002D799E" w:rsidRPr="00DF1529" w:rsidRDefault="002D799E" w:rsidP="00DF152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оформления участия в аукционе, порядок его проведения, а также определения лица, выигравшего аукцион, содержатся в информации о проведении аукциона, опубликованной на сайте Организатора аукциона – 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14:paraId="766BFDA3" w14:textId="77777777"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5CF3"/>
    <w:multiLevelType w:val="hybridMultilevel"/>
    <w:tmpl w:val="1E46B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74AAE"/>
    <w:multiLevelType w:val="hybridMultilevel"/>
    <w:tmpl w:val="1E66AF06"/>
    <w:lvl w:ilvl="0" w:tplc="D3365E6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9E"/>
    <w:rsid w:val="00001A66"/>
    <w:rsid w:val="0000244B"/>
    <w:rsid w:val="000115D2"/>
    <w:rsid w:val="00025A6B"/>
    <w:rsid w:val="00025CD0"/>
    <w:rsid w:val="00057D99"/>
    <w:rsid w:val="000728C5"/>
    <w:rsid w:val="000744A0"/>
    <w:rsid w:val="000B46FF"/>
    <w:rsid w:val="00105B68"/>
    <w:rsid w:val="00111F7B"/>
    <w:rsid w:val="0013437B"/>
    <w:rsid w:val="0017300D"/>
    <w:rsid w:val="00192D80"/>
    <w:rsid w:val="001A0F3F"/>
    <w:rsid w:val="001A5BE3"/>
    <w:rsid w:val="001B5A0D"/>
    <w:rsid w:val="001E0ACD"/>
    <w:rsid w:val="00205E31"/>
    <w:rsid w:val="00210C88"/>
    <w:rsid w:val="00211899"/>
    <w:rsid w:val="00226BD3"/>
    <w:rsid w:val="00260B12"/>
    <w:rsid w:val="002D799E"/>
    <w:rsid w:val="002E4BAA"/>
    <w:rsid w:val="00303FDC"/>
    <w:rsid w:val="00350E24"/>
    <w:rsid w:val="003778D5"/>
    <w:rsid w:val="00491376"/>
    <w:rsid w:val="004B6869"/>
    <w:rsid w:val="004E1EE0"/>
    <w:rsid w:val="00523030"/>
    <w:rsid w:val="00526445"/>
    <w:rsid w:val="005C0B81"/>
    <w:rsid w:val="005C4C00"/>
    <w:rsid w:val="005C5846"/>
    <w:rsid w:val="005D02FF"/>
    <w:rsid w:val="0060428D"/>
    <w:rsid w:val="00604704"/>
    <w:rsid w:val="006538CD"/>
    <w:rsid w:val="00661D2C"/>
    <w:rsid w:val="00685DE3"/>
    <w:rsid w:val="006C6C92"/>
    <w:rsid w:val="006E5334"/>
    <w:rsid w:val="00744277"/>
    <w:rsid w:val="007F0A4C"/>
    <w:rsid w:val="007F2773"/>
    <w:rsid w:val="00861E97"/>
    <w:rsid w:val="00880053"/>
    <w:rsid w:val="008975FA"/>
    <w:rsid w:val="008F6AB7"/>
    <w:rsid w:val="008F6B16"/>
    <w:rsid w:val="00930FFF"/>
    <w:rsid w:val="00941330"/>
    <w:rsid w:val="00AD4FA7"/>
    <w:rsid w:val="00B508FB"/>
    <w:rsid w:val="00B61AAA"/>
    <w:rsid w:val="00B67114"/>
    <w:rsid w:val="00B94968"/>
    <w:rsid w:val="00BA0DBC"/>
    <w:rsid w:val="00BA7332"/>
    <w:rsid w:val="00C00FC3"/>
    <w:rsid w:val="00C0240F"/>
    <w:rsid w:val="00C15E27"/>
    <w:rsid w:val="00C30FB4"/>
    <w:rsid w:val="00C620D9"/>
    <w:rsid w:val="00C956F0"/>
    <w:rsid w:val="00D051FC"/>
    <w:rsid w:val="00D13CF1"/>
    <w:rsid w:val="00D212C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84AD9"/>
    <w:rsid w:val="00E861E2"/>
    <w:rsid w:val="00E86B5B"/>
    <w:rsid w:val="00F3583B"/>
    <w:rsid w:val="00F47D63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B723"/>
  <w15:docId w15:val="{3DCAF524-1D9C-431A-B9FB-B1C1E000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2026-08-13T13:51:00Z</dcterms:created>
  <dcterms:modified xsi:type="dcterms:W3CDTF">2026-08-18T08:31:00Z</dcterms:modified>
</cp:coreProperties>
</file>