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22B" w:rsidRPr="00DF1529" w:rsidRDefault="0073722B" w:rsidP="00737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Гродненский филиал </w:t>
            </w: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</w:t>
            </w:r>
            <w:r w:rsidRPr="00D7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электронных торгов, Операто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электронной торговой площадки</w:t>
            </w: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информирует о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Учебно-опытному сельскохозяйственному производственному кооперативу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Путришки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3722B" w:rsidRDefault="0073722B" w:rsidP="007372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Электронные торги состоятся</w:t>
            </w:r>
            <w:r w:rsidRPr="00CC00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 г. в 11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.00 </w:t>
            </w:r>
          </w:p>
          <w:p w:rsidR="002D799E" w:rsidRPr="00DF1529" w:rsidRDefault="0073722B" w:rsidP="00737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00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Последний день приема заявлений с прилагаемыми к ним документами и задатков: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</w:t>
            </w:r>
            <w:r w:rsidRPr="008E3C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D734B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.09.2026 г. до 15.00</w:t>
            </w:r>
          </w:p>
        </w:tc>
      </w:tr>
      <w:tr w:rsidR="002D799E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722B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  <w:r w:rsidRPr="00C15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73722B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капитальное строение с инвентарным номером 400/С-165683, (наименование – Зерносклад, назначение – Здание специализированное растениеводства), общей площадью 739,1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составные части и принадлежности – Б</w:t>
            </w:r>
            <w:proofErr w:type="gram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/к-Зерносклад, расположенное по адресу: Гродненская обл., г. Гродно, ул. Тимирязева, 18/1; </w:t>
            </w:r>
          </w:p>
          <w:p w:rsidR="0073722B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капитальное строение с инвентарным номером 400/С-165686, (наименование – Зерносклад, назначение – Здание специализированное растениеводства), общей площадью 434,1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 составные части и принадлежности – В</w:t>
            </w:r>
            <w:proofErr w:type="gram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/к-Зерносклад, расположенное по адресу: Гродненская обл., г. Гродно, ул. Тимирязева, 18/2;</w:t>
            </w:r>
          </w:p>
          <w:p w:rsidR="0073722B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капитальное строение с инвентарным номером 400/С-165688, (наименование – Зерносклад, назначение – Здание специализированное растениеводства), общей площадью 289,5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составные части и принадлежности – Г</w:t>
            </w:r>
            <w:proofErr w:type="gram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/к-Зерносклад, расположенное по адресу: Гродненская обл., г. Гродно, ул. Тимирязева, 18/3; </w:t>
            </w:r>
          </w:p>
          <w:p w:rsidR="0073722B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капитальное строение с инвентарным номером 400/С-165690, (наименование – Зерносклад, назначение – Здание специализированное растениеводства), общей площадью 188,4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составные части и принадлежности – Д</w:t>
            </w:r>
            <w:proofErr w:type="gram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/к-Зерносклад, расположенное по адресу: Гродненская обл., г. Гродно, ул. Тимирязева, 18/4.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17CC" w:rsidRPr="00DF1529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 w:rsidRPr="00D73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Лот № 1 расположен на земельном участке площадью 1,2288 га с кадастровым номером 422000000009000163, по адресу: Гродненская обл., г. Гродно, ул. Тимирязева, 18. Целевое назначение земельного участка: Земельный участок для строительства и обслуживания зданий зерноскладов и гаражей. 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оптовой торговли, материально-технического и продовольственного снабжения, заготовок и сбыта продукции. Земельный участок имеет ограничения (обременения) прав в использовании земель. Виды ограничений (обременений) прав: Ограничения (обременения) прав на земельные участки, расположенные на природных территориях, подлежащих специальной охране (в </w:t>
            </w:r>
            <w:proofErr w:type="spellStart"/>
            <w:r w:rsidRPr="00D73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водоохранных</w:t>
            </w:r>
            <w:proofErr w:type="spellEnd"/>
            <w:r w:rsidRPr="00D73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зонах), код - 2,4; Ограничения (обременения) прав на земельные участки, расположенные в зонах охраны недвижимых материальных историко-культурных ценностей, код - 6.</w:t>
            </w:r>
          </w:p>
        </w:tc>
      </w:tr>
      <w:tr w:rsidR="00D526BC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DF1529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1F7E71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F7E71" w:rsidRPr="00DF1529" w:rsidRDefault="001F7E71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проведения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6AE1" w:rsidRPr="004B686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Заключение охранного обязательства на историко-культурную ценность: «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гаспадарчыя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пабудовы</w:t>
            </w:r>
            <w:proofErr w:type="spell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66AE1" w:rsidRPr="004B686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Победитель торгов либо единственный участник торгов, выразивший согласие на приобретение предмета торгов по </w:t>
            </w:r>
            <w:proofErr w:type="gramStart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начальной цене, увеличенной на пять</w:t>
            </w:r>
            <w:proofErr w:type="gramEnd"/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процентов (Претендент на покупку), - обязан подписать / заключить с Продавцом договор купли-продажи предмета торгов в течение 20 (двадцати) рабочих дней со дня утверждения протокола о результатах торгов.</w:t>
            </w:r>
          </w:p>
          <w:p w:rsidR="001F7E71" w:rsidRPr="00DF152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</w:tc>
      </w:tr>
      <w:tr w:rsidR="00E169DC" w:rsidRPr="00DF1529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BE2528" w:rsidP="001F7E71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1: </w:t>
            </w:r>
            <w:r w:rsidR="0073722B" w:rsidRPr="0073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675 000,00 р. (шестьсот семьдесят пять тысяч рублей ноль копеек) с учетом НДС 20 %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BE2528" w:rsidP="001F7E71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05E3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Лот № 1: </w:t>
            </w:r>
            <w:r w:rsidR="0073722B" w:rsidRPr="0073722B">
              <w:rPr>
                <w:rFonts w:ascii="Times New Roman" w:hAnsi="Times New Roman" w:cs="Times New Roman"/>
                <w:sz w:val="24"/>
                <w:szCs w:val="24"/>
              </w:rPr>
              <w:t>67 500,00 р. (шестьдесят семь тысяч пятьсот рублей ноль копеек)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9DC" w:rsidRPr="00DF1529" w:rsidRDefault="00BE2528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30127802900100000000 в ОАО «</w:t>
            </w:r>
            <w:proofErr w:type="spellStart"/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код банка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УНП 190055182</w:t>
            </w:r>
            <w:r w:rsidR="00066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26BC" w:rsidRPr="00DF1529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73722B" w:rsidRDefault="00066AE1" w:rsidP="00BE2528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="00737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824CD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CD" w:rsidRPr="00DF1529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24CD" w:rsidRPr="007F0A4C" w:rsidRDefault="00066AE1" w:rsidP="00066AE1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Учебно-опытный сельскохозяйственный произво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дственный кооператив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Путришки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», </w:t>
            </w:r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231750, Гродненс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кая область, Гродненский район, </w:t>
            </w:r>
            <w:proofErr w:type="spellStart"/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</w:t>
            </w:r>
            <w:proofErr w:type="spellEnd"/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Путришки</w:t>
            </w:r>
            <w:proofErr w:type="spellEnd"/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ул. Тарханова, 49</w:t>
            </w:r>
          </w:p>
        </w:tc>
      </w:tr>
      <w:tr w:rsidR="0073722B" w:rsidRPr="00DF1529" w:rsidTr="00AA4F2F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722B" w:rsidRPr="004D4B11" w:rsidRDefault="0073722B" w:rsidP="00737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D4B11">
              <w:rPr>
                <w:rFonts w:ascii="Times New Roman" w:eastAsia="Calibri" w:hAnsi="Times New Roman" w:cs="Times New Roman"/>
                <w:sz w:val="24"/>
              </w:rPr>
              <w:t>Организатор электронных торгов: 8 (0152) 55-87-71, 8 (029) 533-88-15</w:t>
            </w:r>
          </w:p>
          <w:p w:rsidR="0073722B" w:rsidRPr="004D4B11" w:rsidRDefault="0073722B" w:rsidP="00737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D4B11">
              <w:rPr>
                <w:rFonts w:ascii="Times New Roman" w:eastAsia="Calibri" w:hAnsi="Times New Roman" w:cs="Times New Roman"/>
                <w:sz w:val="24"/>
              </w:rPr>
              <w:t>grodno@ino.by</w:t>
            </w:r>
          </w:p>
          <w:p w:rsidR="0073722B" w:rsidRPr="00066AE1" w:rsidRDefault="0073722B" w:rsidP="0073722B">
            <w:pPr>
              <w:spacing w:after="0" w:line="240" w:lineRule="auto"/>
              <w:ind w:right="34" w:hanging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B11">
              <w:rPr>
                <w:rFonts w:ascii="Times New Roman" w:eastAsia="Calibri" w:hAnsi="Times New Roman" w:cs="Times New Roman"/>
                <w:sz w:val="24"/>
              </w:rPr>
              <w:t>Электронный адрес ЭТП: gostorg.by</w:t>
            </w:r>
          </w:p>
        </w:tc>
      </w:tr>
    </w:tbl>
    <w:p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66AE1"/>
    <w:rsid w:val="000B46FF"/>
    <w:rsid w:val="00111F7B"/>
    <w:rsid w:val="001824CD"/>
    <w:rsid w:val="00192D80"/>
    <w:rsid w:val="001A0F3F"/>
    <w:rsid w:val="001A5BE3"/>
    <w:rsid w:val="001B5A0D"/>
    <w:rsid w:val="001F7E71"/>
    <w:rsid w:val="002000A2"/>
    <w:rsid w:val="00210C88"/>
    <w:rsid w:val="00211899"/>
    <w:rsid w:val="00226BD3"/>
    <w:rsid w:val="00260B12"/>
    <w:rsid w:val="002D799E"/>
    <w:rsid w:val="00303FDC"/>
    <w:rsid w:val="00350E24"/>
    <w:rsid w:val="003778D5"/>
    <w:rsid w:val="00491376"/>
    <w:rsid w:val="004E1EE0"/>
    <w:rsid w:val="00523030"/>
    <w:rsid w:val="005C4C00"/>
    <w:rsid w:val="005C5846"/>
    <w:rsid w:val="005D02FF"/>
    <w:rsid w:val="0060428D"/>
    <w:rsid w:val="00604704"/>
    <w:rsid w:val="006538CD"/>
    <w:rsid w:val="00685DE3"/>
    <w:rsid w:val="006C13C8"/>
    <w:rsid w:val="006C6C92"/>
    <w:rsid w:val="006E5334"/>
    <w:rsid w:val="0073722B"/>
    <w:rsid w:val="00741AF9"/>
    <w:rsid w:val="007F0A4C"/>
    <w:rsid w:val="00820DEA"/>
    <w:rsid w:val="00861E97"/>
    <w:rsid w:val="00880053"/>
    <w:rsid w:val="008F6AB7"/>
    <w:rsid w:val="00923BB0"/>
    <w:rsid w:val="00930FFF"/>
    <w:rsid w:val="00997EB2"/>
    <w:rsid w:val="00AA1EC6"/>
    <w:rsid w:val="00AD4FA7"/>
    <w:rsid w:val="00AE2A82"/>
    <w:rsid w:val="00B61AAA"/>
    <w:rsid w:val="00B94968"/>
    <w:rsid w:val="00BA0DBC"/>
    <w:rsid w:val="00BE2528"/>
    <w:rsid w:val="00C00FC3"/>
    <w:rsid w:val="00C0240F"/>
    <w:rsid w:val="00C30FB4"/>
    <w:rsid w:val="00C55AA4"/>
    <w:rsid w:val="00C620D9"/>
    <w:rsid w:val="00C943A8"/>
    <w:rsid w:val="00C956F0"/>
    <w:rsid w:val="00CD4E75"/>
    <w:rsid w:val="00D005BB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4198D"/>
    <w:rsid w:val="00E84AD9"/>
    <w:rsid w:val="00E861E2"/>
    <w:rsid w:val="00F47D63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2026-09-02T09:27:00Z</dcterms:created>
  <dcterms:modified xsi:type="dcterms:W3CDTF">2026-09-02T09:27:00Z</dcterms:modified>
</cp:coreProperties>
</file>