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8079"/>
      </w:tblGrid>
      <w:tr w:rsidR="002D799E" w:rsidRPr="006F4A99" w14:paraId="3EA58767" w14:textId="77777777" w:rsidTr="0015009E">
        <w:trPr>
          <w:trHeight w:val="69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B1B74" w14:textId="77777777" w:rsidR="00426BBC" w:rsidRPr="00426BBC" w:rsidRDefault="00426BBC" w:rsidP="0042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6B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Гродненский филиал РУП «Институт недвижимости и оценки» (Организатор торгов) информирует о проведении открытого очного аукциона по продаже имущества, принадлежащего Коммунальному сельскохозяйственному унитарному предприятию «Субботники» (Продавец).</w:t>
            </w:r>
          </w:p>
          <w:p w14:paraId="5869044F" w14:textId="77777777" w:rsidR="00426BBC" w:rsidRPr="00426BBC" w:rsidRDefault="00426BBC" w:rsidP="0042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6B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Аукцион состоится 27.10.2026 г. в 11.00 </w:t>
            </w:r>
            <w:r w:rsidRPr="00426B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адресу: г. Гродно, ул. Врублевского, 3, 209.</w:t>
            </w:r>
          </w:p>
          <w:p w14:paraId="4FD73C5D" w14:textId="77777777" w:rsidR="00426BBC" w:rsidRPr="00426BBC" w:rsidRDefault="00426BBC" w:rsidP="0042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6B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Последний день приема заявлений с прилагаемыми к ним документами и задатков: 23.10.2026 г. до 15.00 в г. Гродно, ул. Врублевского, 3, 209. </w:t>
            </w:r>
          </w:p>
          <w:p w14:paraId="71BEC557" w14:textId="0F33AAAF" w:rsidR="002D799E" w:rsidRPr="006F4A99" w:rsidRDefault="00426BBC" w:rsidP="0042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6BB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Телефон для справок: +375(152)55-87-71</w:t>
            </w:r>
          </w:p>
        </w:tc>
      </w:tr>
      <w:tr w:rsidR="00F82553" w:rsidRPr="006F4A99" w14:paraId="781C0B9D" w14:textId="77777777" w:rsidTr="0015009E">
        <w:trPr>
          <w:trHeight w:val="30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F11C76A" w14:textId="1C48099D" w:rsidR="00F82553" w:rsidRPr="005B0CF0" w:rsidRDefault="00F82553" w:rsidP="00F825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CF0">
              <w:rPr>
                <w:rFonts w:ascii="Times New Roman" w:hAnsi="Times New Roman" w:cs="Times New Roman"/>
                <w:b/>
                <w:sz w:val="24"/>
                <w:szCs w:val="24"/>
              </w:rPr>
              <w:t>Лот № 1</w:t>
            </w:r>
          </w:p>
        </w:tc>
      </w:tr>
      <w:tr w:rsidR="002D799E" w:rsidRPr="006F4A99" w14:paraId="43317D0A" w14:textId="77777777" w:rsidTr="0015009E">
        <w:trPr>
          <w:trHeight w:val="14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F484A5D" w14:textId="6EF027EF" w:rsidR="002D799E" w:rsidRPr="006F4A99" w:rsidRDefault="0080564B" w:rsidP="0003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Состав, краткая</w:t>
            </w:r>
            <w:r w:rsid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83494E1" w14:textId="3E5F90F6" w:rsidR="004D41A6" w:rsidRDefault="004D41A6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482">
              <w:rPr>
                <w:rFonts w:ascii="Times New Roman" w:hAnsi="Times New Roman" w:cs="Times New Roman"/>
                <w:sz w:val="24"/>
                <w:szCs w:val="24"/>
              </w:rPr>
              <w:t xml:space="preserve">Лот № 1: </w:t>
            </w:r>
            <w:r w:rsidR="00426BBC" w:rsidRPr="00426BBC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Капитальное строение с инвентарным номером </w:t>
            </w:r>
            <w:r w:rsidR="00426BBC" w:rsidRPr="00426BBC">
              <w:rPr>
                <w:rFonts w:ascii="Times New Roman" w:hAnsi="Times New Roman" w:cs="Times New Roman"/>
                <w:iCs/>
                <w:sz w:val="24"/>
                <w:szCs w:val="24"/>
              </w:rPr>
              <w:t>441/C-9587</w:t>
            </w:r>
            <w:r w:rsidR="00426BBC" w:rsidRPr="00426BBC">
              <w:rPr>
                <w:rFonts w:ascii="Times New Roman" w:hAnsi="Times New Roman" w:cs="Times New Roman"/>
                <w:sz w:val="24"/>
                <w:szCs w:val="24"/>
              </w:rPr>
              <w:t xml:space="preserve"> (назначение – Здание одноквартирного жилого дома, наименование – жилой дом), общей площадью 189,7 </w:t>
            </w:r>
            <w:proofErr w:type="spellStart"/>
            <w:r w:rsidR="00426BBC" w:rsidRPr="00426BBC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="00426BBC" w:rsidRPr="00426BBC">
              <w:rPr>
                <w:rFonts w:ascii="Times New Roman" w:hAnsi="Times New Roman" w:cs="Times New Roman"/>
                <w:sz w:val="24"/>
                <w:szCs w:val="24"/>
              </w:rPr>
              <w:t>., с составными частями и принадлежностями (надворный бетонированный погреб)</w:t>
            </w:r>
          </w:p>
          <w:p w14:paraId="46EBB372" w14:textId="77777777" w:rsidR="00426BBC" w:rsidRDefault="00426BBC" w:rsidP="00426B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Лот № 1 </w:t>
            </w:r>
            <w:r w:rsidRPr="00426BBC">
              <w:rPr>
                <w:rFonts w:ascii="Times New Roman" w:hAnsi="Times New Roman" w:cs="Times New Roman"/>
                <w:sz w:val="24"/>
                <w:szCs w:val="24"/>
              </w:rPr>
              <w:t>расположен на земельном участке: - кадаст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ровый номер 422984303601000035. </w:t>
            </w:r>
          </w:p>
          <w:p w14:paraId="17040F53" w14:textId="77777777" w:rsidR="00426BBC" w:rsidRDefault="00426BBC" w:rsidP="00426B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426BBC">
              <w:rPr>
                <w:rFonts w:ascii="Times New Roman" w:hAnsi="Times New Roman" w:cs="Times New Roman"/>
                <w:sz w:val="24"/>
                <w:szCs w:val="24"/>
              </w:rPr>
              <w:t xml:space="preserve">елевое назначение земельного участка: Земельный участок для размещения объектов усадебной застройки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(для обслуживания жилого дома). </w:t>
            </w:r>
          </w:p>
          <w:p w14:paraId="75223D76" w14:textId="77777777" w:rsidR="00426BBC" w:rsidRDefault="00426BBC" w:rsidP="00426B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26BBC">
              <w:rPr>
                <w:rFonts w:ascii="Times New Roman" w:hAnsi="Times New Roman" w:cs="Times New Roman"/>
                <w:sz w:val="24"/>
                <w:szCs w:val="24"/>
              </w:rPr>
              <w:t xml:space="preserve">азначение земельного участка в соответствии с единой классификацией назначения объектов недвижимого имущества: Земельный участок для размещения объектов усадебной застройки (строительства и обслуживания одноквартирного (блокированного) жилого дома, обслуживания зарегистрированной организацией по государственной регистрации недвижимого имущества, прав на него и сделок с ним квартиры в блокированном жилом доме), площадью 0.2483 га. </w:t>
            </w:r>
          </w:p>
          <w:p w14:paraId="39EC8EDD" w14:textId="4467C44E" w:rsidR="004D41A6" w:rsidRPr="001E232E" w:rsidRDefault="00426BBC" w:rsidP="00426B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BBC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имеет ограничения (обременения) прав: Ограничения (обременения), устанавливаемые в отношении недвижимого имущества, находящегося в </w:t>
            </w:r>
            <w:proofErr w:type="spellStart"/>
            <w:r w:rsidRPr="00426BBC">
              <w:rPr>
                <w:rFonts w:ascii="Times New Roman" w:hAnsi="Times New Roman" w:cs="Times New Roman"/>
                <w:sz w:val="24"/>
                <w:szCs w:val="24"/>
              </w:rPr>
              <w:t>водоохранных</w:t>
            </w:r>
            <w:proofErr w:type="spellEnd"/>
            <w:r w:rsidRPr="00426BBC">
              <w:rPr>
                <w:rFonts w:ascii="Times New Roman" w:hAnsi="Times New Roman" w:cs="Times New Roman"/>
                <w:sz w:val="24"/>
                <w:szCs w:val="24"/>
              </w:rPr>
              <w:t xml:space="preserve"> зонах, площадь 0.2483 га. </w:t>
            </w:r>
          </w:p>
        </w:tc>
      </w:tr>
      <w:tr w:rsidR="00426BBC" w:rsidRPr="006F4A99" w14:paraId="6BDA6CEA" w14:textId="77777777" w:rsidTr="005572FE">
        <w:trPr>
          <w:trHeight w:val="103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6F2493" w14:textId="0DAC0929" w:rsidR="00426BBC" w:rsidRPr="00F82553" w:rsidRDefault="00426BBC" w:rsidP="00426B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Местонахождение объекта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DAD998" w14:textId="1CDBA4EC" w:rsidR="00426BBC" w:rsidRPr="00F82553" w:rsidRDefault="00426BBC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BBC">
              <w:rPr>
                <w:rFonts w:ascii="Times New Roman" w:hAnsi="Times New Roman" w:cs="Times New Roman"/>
                <w:sz w:val="24"/>
                <w:szCs w:val="24"/>
              </w:rPr>
              <w:t xml:space="preserve">Гродненская обл., </w:t>
            </w:r>
            <w:proofErr w:type="spellStart"/>
            <w:r w:rsidRPr="00426BBC">
              <w:rPr>
                <w:rFonts w:ascii="Times New Roman" w:hAnsi="Times New Roman" w:cs="Times New Roman"/>
                <w:sz w:val="24"/>
                <w:szCs w:val="24"/>
              </w:rPr>
              <w:t>Ивьевский</w:t>
            </w:r>
            <w:proofErr w:type="spellEnd"/>
            <w:r w:rsidRPr="00426BBC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  <w:proofErr w:type="spellStart"/>
            <w:r w:rsidRPr="00426BBC">
              <w:rPr>
                <w:rFonts w:ascii="Times New Roman" w:hAnsi="Times New Roman" w:cs="Times New Roman"/>
                <w:sz w:val="24"/>
                <w:szCs w:val="24"/>
              </w:rPr>
              <w:t>Субботникский</w:t>
            </w:r>
            <w:proofErr w:type="spellEnd"/>
            <w:r w:rsidRPr="00426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26BB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26BBC">
              <w:rPr>
                <w:rFonts w:ascii="Times New Roman" w:hAnsi="Times New Roman" w:cs="Times New Roman"/>
                <w:sz w:val="24"/>
                <w:szCs w:val="24"/>
              </w:rPr>
              <w:t>/с, д. Гута, 52</w:t>
            </w:r>
          </w:p>
        </w:tc>
      </w:tr>
      <w:tr w:rsidR="00F82553" w:rsidRPr="006F4A99" w14:paraId="18159368" w14:textId="77777777" w:rsidTr="005572FE">
        <w:trPr>
          <w:trHeight w:val="103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1353FD" w14:textId="6C645599" w:rsidR="00F82553" w:rsidRPr="0080564B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Начальная цена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C8A135C" w14:textId="2FA4D7E7" w:rsidR="00F82553" w:rsidRPr="00407482" w:rsidRDefault="00426BBC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BBC">
              <w:rPr>
                <w:rFonts w:ascii="Times New Roman" w:hAnsi="Times New Roman" w:cs="Times New Roman"/>
                <w:sz w:val="24"/>
                <w:szCs w:val="24"/>
              </w:rPr>
              <w:t>5 359,44 руб. (пять тысяч триста пятьдесят девять рублей 44 копейки) без учета НДС (</w:t>
            </w:r>
            <w:proofErr w:type="spellStart"/>
            <w:r w:rsidRPr="00426BBC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proofErr w:type="gramStart"/>
            <w:r w:rsidRPr="00426BBC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spellEnd"/>
            <w:proofErr w:type="gramEnd"/>
            <w:r w:rsidRPr="00426BBC">
              <w:rPr>
                <w:rFonts w:ascii="Times New Roman" w:hAnsi="Times New Roman" w:cs="Times New Roman"/>
                <w:sz w:val="24"/>
                <w:szCs w:val="24"/>
              </w:rPr>
              <w:t>. 1.33 п. 1 ст. 118 Налогового кодекса Республики Беларусь</w:t>
            </w:r>
          </w:p>
        </w:tc>
      </w:tr>
      <w:tr w:rsidR="00F82553" w:rsidRPr="006F4A99" w14:paraId="763E7796" w14:textId="77777777" w:rsidTr="005572FE">
        <w:trPr>
          <w:trHeight w:val="99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DBC55E" w14:textId="557EAF40" w:rsidR="00F82553" w:rsidRPr="00F82553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Задаток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A2F5E39" w14:textId="45C16620" w:rsidR="00F82553" w:rsidRPr="00F82553" w:rsidRDefault="00426BBC" w:rsidP="000D4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535,94</w:t>
            </w:r>
            <w:r w:rsidR="0015009E">
              <w:rPr>
                <w:rFonts w:ascii="Times New Roman" w:hAnsi="Times New Roman" w:cs="Times New Roman"/>
                <w:sz w:val="24"/>
                <w:szCs w:val="24"/>
              </w:rPr>
              <w:t xml:space="preserve"> руб. (</w:t>
            </w:r>
            <w:r w:rsidR="000D4681">
              <w:rPr>
                <w:rFonts w:ascii="Times New Roman" w:hAnsi="Times New Roman" w:cs="Times New Roman"/>
                <w:sz w:val="24"/>
                <w:szCs w:val="24"/>
              </w:rPr>
              <w:t>пятьсот тридцать пять рублей 94</w:t>
            </w:r>
            <w:r w:rsidRPr="00426BBC">
              <w:rPr>
                <w:rFonts w:ascii="Times New Roman" w:hAnsi="Times New Roman" w:cs="Times New Roman"/>
                <w:sz w:val="24"/>
                <w:szCs w:val="24"/>
              </w:rPr>
              <w:t xml:space="preserve"> копейки</w:t>
            </w:r>
            <w:r w:rsidR="0015009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053E2" w:rsidRPr="006F4A99" w14:paraId="67268422" w14:textId="77777777" w:rsidTr="001053E2">
        <w:trPr>
          <w:trHeight w:val="41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937A79F" w14:textId="59C54BF4" w:rsidR="001053E2" w:rsidRPr="001053E2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b/>
                <w:sz w:val="24"/>
                <w:szCs w:val="24"/>
              </w:rPr>
              <w:t>Общие сведения</w:t>
            </w:r>
          </w:p>
        </w:tc>
      </w:tr>
      <w:tr w:rsidR="001053E2" w:rsidRPr="006F4A99" w14:paraId="09F2AA2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E05629C" w14:textId="0F644E91" w:rsidR="001053E2" w:rsidRPr="001053E2" w:rsidRDefault="001053E2" w:rsidP="00A362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Шаг 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9BDDD3C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Обязательный первый шаг аукциона 5% от начальной цены лота.</w:t>
            </w:r>
          </w:p>
          <w:p w14:paraId="4011E7B4" w14:textId="27F7C455" w:rsidR="001053E2" w:rsidRPr="001053E2" w:rsidRDefault="00271727" w:rsidP="00A362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Последующий шаг аукциона – 5 % от </w:t>
            </w:r>
            <w:r w:rsidR="00A362C1">
              <w:rPr>
                <w:rFonts w:ascii="Times New Roman" w:hAnsi="Times New Roman" w:cs="Times New Roman"/>
                <w:sz w:val="24"/>
                <w:szCs w:val="24"/>
              </w:rPr>
              <w:t>предыдущей цены лота</w:t>
            </w:r>
          </w:p>
        </w:tc>
      </w:tr>
      <w:tr w:rsidR="00271727" w:rsidRPr="006F4A99" w14:paraId="7ADCAE5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FF2F89" w14:textId="67EE32BE" w:rsidR="00271727" w:rsidRPr="001053E2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  <w:proofErr w:type="gramStart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/с для перечисления задатка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5A48E84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/с BY85BAPB30127802900100000000 </w:t>
            </w:r>
          </w:p>
          <w:p w14:paraId="54FC347F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в ОАО «</w:t>
            </w:r>
            <w:proofErr w:type="spellStart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Белагропромбанк</w:t>
            </w:r>
            <w:proofErr w:type="spellEnd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», г. Минск ул. Романовская Слобода, 8, BIC</w:t>
            </w:r>
          </w:p>
          <w:p w14:paraId="6A76BE1B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банка BAPBBY2X. </w:t>
            </w:r>
          </w:p>
          <w:p w14:paraId="68680712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Получатель – Гродненский филиал РУП «Институт недвижимости и</w:t>
            </w:r>
          </w:p>
          <w:p w14:paraId="79E421A4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оценки», УНП 190055182 / ОКПО 37492021.</w:t>
            </w:r>
          </w:p>
          <w:p w14:paraId="3FEB8431" w14:textId="3BF0B962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Назначение платежа: задаток для участия в торгах по</w:t>
            </w:r>
          </w:p>
          <w:p w14:paraId="493B3021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продаже имущества</w:t>
            </w:r>
          </w:p>
          <w:p w14:paraId="7EB24424" w14:textId="5B5E5ED0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(карточка </w:t>
            </w:r>
            <w:proofErr w:type="spellStart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proofErr w:type="spellEnd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 ___), </w:t>
            </w:r>
            <w:proofErr w:type="gramStart"/>
            <w:r w:rsidR="00935804">
              <w:rPr>
                <w:rFonts w:ascii="Times New Roman" w:hAnsi="Times New Roman" w:cs="Times New Roman"/>
                <w:sz w:val="24"/>
                <w:szCs w:val="24"/>
              </w:rPr>
              <w:t>назначенного</w:t>
            </w:r>
            <w:proofErr w:type="gramEnd"/>
            <w:r w:rsidR="00935804">
              <w:rPr>
                <w:rFonts w:ascii="Times New Roman" w:hAnsi="Times New Roman" w:cs="Times New Roman"/>
                <w:sz w:val="24"/>
                <w:szCs w:val="24"/>
              </w:rPr>
              <w:t xml:space="preserve"> на ___________________</w:t>
            </w:r>
          </w:p>
          <w:p w14:paraId="17ED1756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2026 г. </w:t>
            </w:r>
          </w:p>
          <w:p w14:paraId="7DA4F443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Код   назначения   платежа   –   40901   «Перечисление   гарантийного</w:t>
            </w:r>
          </w:p>
          <w:p w14:paraId="3C3BAD1E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взноса».</w:t>
            </w:r>
          </w:p>
          <w:p w14:paraId="586D3EA0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Для внесения задатка </w:t>
            </w:r>
            <w:proofErr w:type="gramStart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через</w:t>
            </w:r>
            <w:proofErr w:type="gramEnd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2085B16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ЕРИП</w:t>
            </w:r>
          </w:p>
          <w:p w14:paraId="459B4876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, выберите:</w:t>
            </w:r>
          </w:p>
          <w:p w14:paraId="7137BF3D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-прочие платежи</w:t>
            </w:r>
          </w:p>
          <w:p w14:paraId="02B08857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-товары, работы, услуги</w:t>
            </w:r>
          </w:p>
          <w:p w14:paraId="496B2AC7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-Минск</w:t>
            </w:r>
          </w:p>
          <w:p w14:paraId="2F54DE7A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-Институт недвижимости и оценки</w:t>
            </w:r>
          </w:p>
          <w:p w14:paraId="65E7B20E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-выбираем услугу: - задаток для участия в аукционе</w:t>
            </w:r>
          </w:p>
          <w:p w14:paraId="04A6A4B9" w14:textId="77777777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 номер заявки – карточка лота</w:t>
            </w:r>
          </w:p>
          <w:p w14:paraId="26CF542B" w14:textId="415562FE" w:rsidR="00271727" w:rsidRPr="00271727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 ФИО</w:t>
            </w:r>
          </w:p>
        </w:tc>
      </w:tr>
      <w:tr w:rsidR="00271727" w:rsidRPr="006F4A99" w14:paraId="2E9C2E66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0B445A4" w14:textId="67285DE3" w:rsidR="00271727" w:rsidRPr="00271727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Окончание приема заявлений с прилагаемыми к ним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документами и задатков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EE0514F" w14:textId="695E22C5" w:rsidR="00271727" w:rsidRPr="00040661" w:rsidRDefault="00040661" w:rsidP="00A362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0406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Последний день приема заявлений с прилагаемыми к ним документами и задатков: 23.10.2026 г. до 15.00 в г. Гродно, ул. Врублевского, 3, 209.</w:t>
            </w:r>
          </w:p>
        </w:tc>
      </w:tr>
      <w:tr w:rsidR="00271727" w:rsidRPr="006F4A99" w14:paraId="3ACF384A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219DDF8" w14:textId="1FAEB09C" w:rsidR="00271727" w:rsidRPr="00271727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5655088" w14:textId="36A49D24" w:rsidR="00271727" w:rsidRPr="00271727" w:rsidRDefault="00A362C1" w:rsidP="00271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2C1">
              <w:rPr>
                <w:rFonts w:ascii="Times New Roman" w:hAnsi="Times New Roman" w:cs="Times New Roman"/>
                <w:sz w:val="24"/>
                <w:szCs w:val="24"/>
              </w:rPr>
              <w:t xml:space="preserve">Коммунальное сельскохозяйственное унитарное предприятие «Субботники», ул. </w:t>
            </w:r>
            <w:proofErr w:type="gramStart"/>
            <w:r w:rsidRPr="00A362C1">
              <w:rPr>
                <w:rFonts w:ascii="Times New Roman" w:hAnsi="Times New Roman" w:cs="Times New Roman"/>
                <w:sz w:val="24"/>
                <w:szCs w:val="24"/>
              </w:rPr>
              <w:t>Первомайская</w:t>
            </w:r>
            <w:proofErr w:type="gramEnd"/>
            <w:r w:rsidRPr="00A362C1">
              <w:rPr>
                <w:rFonts w:ascii="Times New Roman" w:hAnsi="Times New Roman" w:cs="Times New Roman"/>
                <w:sz w:val="24"/>
                <w:szCs w:val="24"/>
              </w:rPr>
              <w:t xml:space="preserve">, 57, 231341, </w:t>
            </w:r>
            <w:proofErr w:type="spellStart"/>
            <w:r w:rsidRPr="00A362C1">
              <w:rPr>
                <w:rFonts w:ascii="Times New Roman" w:hAnsi="Times New Roman" w:cs="Times New Roman"/>
                <w:sz w:val="24"/>
                <w:szCs w:val="24"/>
              </w:rPr>
              <w:t>аг</w:t>
            </w:r>
            <w:proofErr w:type="spellEnd"/>
            <w:r w:rsidRPr="00A362C1">
              <w:rPr>
                <w:rFonts w:ascii="Times New Roman" w:hAnsi="Times New Roman" w:cs="Times New Roman"/>
                <w:sz w:val="24"/>
                <w:szCs w:val="24"/>
              </w:rPr>
              <w:t xml:space="preserve">. Субботники, </w:t>
            </w:r>
            <w:proofErr w:type="spellStart"/>
            <w:r w:rsidRPr="00A362C1">
              <w:rPr>
                <w:rFonts w:ascii="Times New Roman" w:hAnsi="Times New Roman" w:cs="Times New Roman"/>
                <w:sz w:val="24"/>
                <w:szCs w:val="24"/>
              </w:rPr>
              <w:t>Ивьевского</w:t>
            </w:r>
            <w:proofErr w:type="spellEnd"/>
            <w:r w:rsidRPr="00A362C1">
              <w:rPr>
                <w:rFonts w:ascii="Times New Roman" w:hAnsi="Times New Roman" w:cs="Times New Roman"/>
                <w:sz w:val="24"/>
                <w:szCs w:val="24"/>
              </w:rPr>
              <w:t xml:space="preserve"> района Гродненской области</w:t>
            </w:r>
          </w:p>
        </w:tc>
      </w:tr>
      <w:tr w:rsidR="00F56E44" w:rsidRPr="00F56E44" w14:paraId="6C0BEB94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DC4D6F" w14:textId="57F9E053" w:rsidR="00F56E44" w:rsidRPr="00271727" w:rsidRDefault="00F56E44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Организатор торгов, Оператор ЭТП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B421A8F" w14:textId="77777777" w:rsidR="00F56E44" w:rsidRPr="00F56E44" w:rsidRDefault="00F56E44" w:rsidP="00F56E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Гродненский филиал РУП «Институт недвижимости и оценки»,</w:t>
            </w:r>
          </w:p>
          <w:p w14:paraId="1201B898" w14:textId="77777777" w:rsidR="00F56E44" w:rsidRPr="00F56E44" w:rsidRDefault="00F56E44" w:rsidP="00F56E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 xml:space="preserve">г. Гродно, ул. Врублевского, 3 </w:t>
            </w:r>
            <w:proofErr w:type="spellStart"/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. 209,</w:t>
            </w:r>
          </w:p>
          <w:p w14:paraId="6E14A94C" w14:textId="4F58FFF6" w:rsidR="00F56E44" w:rsidRDefault="00F56E44" w:rsidP="00F56E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(+3</w:t>
            </w:r>
            <w:bookmarkStart w:id="0" w:name="_GoBack"/>
            <w:bookmarkEnd w:id="0"/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75 152) 55-87-71</w:t>
            </w:r>
          </w:p>
          <w:p w14:paraId="24607256" w14:textId="6C299927" w:rsidR="00F56E44" w:rsidRPr="00F56E44" w:rsidRDefault="00F56E44" w:rsidP="00F56E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моб</w:t>
            </w:r>
            <w:proofErr w:type="gramStart"/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+375295338815</w:t>
            </w:r>
          </w:p>
          <w:p w14:paraId="6C935AB6" w14:textId="12E56FFF" w:rsidR="00F56E44" w:rsidRPr="00F56E44" w:rsidRDefault="00F56E44" w:rsidP="00271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grodno@ino.by</w:t>
            </w:r>
          </w:p>
        </w:tc>
      </w:tr>
      <w:tr w:rsidR="00F56E44" w:rsidRPr="00F56E44" w14:paraId="28B11DF9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D9C0C17" w14:textId="491874DA" w:rsidR="00F56E44" w:rsidRPr="00F56E44" w:rsidRDefault="00F56E44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Условия аукциона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39E1800" w14:textId="053A1A12" w:rsidR="00F56E44" w:rsidRDefault="00F56E44" w:rsidP="00F56E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426BBC" w:rsidRPr="00426BBC">
              <w:rPr>
                <w:rFonts w:ascii="Times New Roman" w:hAnsi="Times New Roman" w:cs="Times New Roman"/>
                <w:sz w:val="24"/>
                <w:szCs w:val="24"/>
              </w:rPr>
              <w:t>Победитель  торгов либо единственный участник торгов, выразивший согласие на приобретение предмета торгов по начальной цене, увеличенной на пять процентов (Претендент на покупку), - обязан заключить с Продавцом договор купли-продажи предмета  торгов в течение 10 (десяти) рабочих дней со дня утверждения протокола о результатах  торгов (предварительно, предъявив Продавцу копии платежных документов об оплате Организатору торгов затрат на организацию и проведение торгов).</w:t>
            </w:r>
            <w:proofErr w:type="gramEnd"/>
          </w:p>
          <w:p w14:paraId="6EF7D43F" w14:textId="77777777" w:rsidR="00426BBC" w:rsidRPr="00426BBC" w:rsidRDefault="00426BBC" w:rsidP="00426B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BBC">
              <w:rPr>
                <w:rFonts w:ascii="Times New Roman" w:hAnsi="Times New Roman" w:cs="Times New Roman"/>
                <w:sz w:val="24"/>
                <w:szCs w:val="24"/>
              </w:rPr>
              <w:t>2. Условия расчетов по договору купли-продажи: 10 (десять) банковских дней с момента заключения договора купли-продажи.</w:t>
            </w:r>
          </w:p>
          <w:p w14:paraId="34966FD8" w14:textId="77777777" w:rsidR="00426BBC" w:rsidRPr="00426BBC" w:rsidRDefault="00426BBC" w:rsidP="00426B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BBC">
              <w:rPr>
                <w:rFonts w:ascii="Times New Roman" w:hAnsi="Times New Roman" w:cs="Times New Roman"/>
                <w:sz w:val="24"/>
                <w:szCs w:val="24"/>
              </w:rPr>
              <w:t>3. Победитель торгов (Претендент на покупку) обязан оплатить Организатору торгов стоимость затрат на организацию и проведение торгов в течение 10 (десяти) рабочих дней со дня утверждения протокола о результатах торгов.</w:t>
            </w:r>
          </w:p>
          <w:p w14:paraId="6688C9C3" w14:textId="0A4D8E29" w:rsidR="00F56E44" w:rsidRPr="00F56E44" w:rsidRDefault="00426BBC" w:rsidP="00426B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BBC">
              <w:rPr>
                <w:rFonts w:ascii="Times New Roman" w:hAnsi="Times New Roman" w:cs="Times New Roman"/>
                <w:sz w:val="24"/>
                <w:szCs w:val="24"/>
              </w:rPr>
              <w:t>4. На Претендента на покупку распространяются правила и условия, установленные законодательством Республики Беларусь для Победителя торгов.</w:t>
            </w:r>
          </w:p>
        </w:tc>
      </w:tr>
      <w:tr w:rsidR="00296D96" w:rsidRPr="006F4A99" w14:paraId="54468290" w14:textId="77777777" w:rsidTr="00A362C1">
        <w:trPr>
          <w:trHeight w:val="39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1285B62" w14:textId="73ADB53A" w:rsidR="00296D96" w:rsidRPr="00407482" w:rsidRDefault="00A362C1" w:rsidP="00A362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2C1">
              <w:rPr>
                <w:rFonts w:ascii="Times New Roman" w:hAnsi="Times New Roman" w:cs="Times New Roman"/>
                <w:sz w:val="24"/>
                <w:szCs w:val="24"/>
              </w:rPr>
              <w:t>Положение о порядке проведения аукционов РУП «Институт недвижимости и оценки»</w:t>
            </w:r>
          </w:p>
        </w:tc>
      </w:tr>
      <w:tr w:rsidR="005B1D27" w:rsidRPr="006F4A99" w14:paraId="620F507B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0810E53" w14:textId="3E7B2D21" w:rsidR="005B1D27" w:rsidRPr="00296D96" w:rsidRDefault="005B1D27" w:rsidP="000406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Размер штрафа, уплачиваемый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участником торгов и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(или) их Победителе</w:t>
            </w:r>
            <w:proofErr w:type="gramStart"/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м(</w:t>
            </w:r>
            <w:proofErr w:type="gramEnd"/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Претендентом на покупку) в случаях, предусмотренных соглашением о правах, обязанностях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и ответственности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сторон в процессе подготовки и проведения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 торгов,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 (Сто) базовых величин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одного месяца с даты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торгов.</w:t>
            </w:r>
          </w:p>
        </w:tc>
      </w:tr>
      <w:tr w:rsidR="0036440D" w:rsidRPr="006F4A99" w14:paraId="631CE155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F076493" w14:textId="4476F924" w:rsidR="0036440D" w:rsidRDefault="0036440D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Участника</w:t>
            </w:r>
            <w:r w:rsidR="00671013">
              <w:rPr>
                <w:rFonts w:ascii="Times New Roman" w:hAnsi="Times New Roman" w:cs="Times New Roman"/>
                <w:sz w:val="24"/>
                <w:szCs w:val="24"/>
              </w:rPr>
              <w:t>ми аукциона могут быть граждане</w:t>
            </w:r>
            <w:r w:rsidR="00671013" w:rsidRPr="00671013">
              <w:rPr>
                <w:rFonts w:ascii="Times New Roman" w:hAnsi="Times New Roman" w:cs="Times New Roman"/>
                <w:sz w:val="24"/>
                <w:szCs w:val="24"/>
              </w:rPr>
              <w:t>, индивидуальные предприниматели и юридические лица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91B62F5" w14:textId="076AF0A0" w:rsidR="0036440D" w:rsidRDefault="00040661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Победителем </w:t>
            </w:r>
            <w:r w:rsidR="0036440D" w:rsidRPr="0036440D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r w:rsidR="003644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признается   участник </w:t>
            </w:r>
            <w:r w:rsidR="0036440D" w:rsidRPr="0036440D">
              <w:rPr>
                <w:rFonts w:ascii="Times New Roman" w:hAnsi="Times New Roman" w:cs="Times New Roman"/>
                <w:sz w:val="24"/>
                <w:szCs w:val="24"/>
              </w:rPr>
              <w:t>торгов,</w:t>
            </w:r>
            <w:r w:rsidR="003644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440D" w:rsidRPr="0036440D">
              <w:rPr>
                <w:rFonts w:ascii="Times New Roman" w:hAnsi="Times New Roman" w:cs="Times New Roman"/>
                <w:sz w:val="24"/>
                <w:szCs w:val="24"/>
              </w:rPr>
              <w:t>предложи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вший наибольшую цену за предмет </w:t>
            </w:r>
            <w:r w:rsidR="0036440D" w:rsidRPr="0036440D">
              <w:rPr>
                <w:rFonts w:ascii="Times New Roman" w:hAnsi="Times New Roman" w:cs="Times New Roman"/>
                <w:sz w:val="24"/>
                <w:szCs w:val="24"/>
              </w:rPr>
              <w:t>торгов.</w:t>
            </w:r>
            <w:r w:rsidR="003644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6DCD3CF" w14:textId="4B543F00" w:rsidR="0036440D" w:rsidRPr="0036440D" w:rsidRDefault="00040661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</w:t>
            </w:r>
            <w:r w:rsidR="0036440D" w:rsidRPr="0036440D">
              <w:rPr>
                <w:rFonts w:ascii="Times New Roman" w:hAnsi="Times New Roman" w:cs="Times New Roman"/>
                <w:sz w:val="24"/>
                <w:szCs w:val="24"/>
              </w:rPr>
              <w:t>торгов имеет право отказаться от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440D" w:rsidRPr="0036440D">
              <w:rPr>
                <w:rFonts w:ascii="Times New Roman" w:hAnsi="Times New Roman" w:cs="Times New Roman"/>
                <w:sz w:val="24"/>
                <w:szCs w:val="24"/>
              </w:rPr>
              <w:t xml:space="preserve">торгов в любое время, но не </w:t>
            </w:r>
            <w:proofErr w:type="gramStart"/>
            <w:r w:rsidR="0036440D" w:rsidRPr="0036440D">
              <w:rPr>
                <w:rFonts w:ascii="Times New Roman" w:hAnsi="Times New Roman" w:cs="Times New Roman"/>
                <w:sz w:val="24"/>
                <w:szCs w:val="24"/>
              </w:rPr>
              <w:t>позднее</w:t>
            </w:r>
            <w:proofErr w:type="gramEnd"/>
            <w:r w:rsidR="0036440D" w:rsidRPr="003644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440D" w:rsidRPr="003644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чем за три календарных дня до наступления даты их</w:t>
            </w:r>
          </w:p>
          <w:p w14:paraId="00B68478" w14:textId="77777777" w:rsidR="0036440D" w:rsidRPr="0036440D" w:rsidRDefault="0036440D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проведения.</w:t>
            </w:r>
          </w:p>
          <w:p w14:paraId="2129FEB3" w14:textId="7A01C9A6" w:rsidR="0036440D" w:rsidRPr="005B1D27" w:rsidRDefault="0036440D" w:rsidP="000406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Сведения об участниках торгов не подлежат разглашению.</w:t>
            </w:r>
          </w:p>
        </w:tc>
      </w:tr>
      <w:tr w:rsidR="002D799E" w:rsidRPr="006F4A99" w14:paraId="74A5594F" w14:textId="77777777" w:rsidTr="0015009E">
        <w:trPr>
          <w:trHeight w:val="300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927BDB4" w14:textId="558179E1" w:rsidR="002D799E" w:rsidRPr="006F4A99" w:rsidRDefault="00A362C1" w:rsidP="00032EC8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6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Извещение о проведен</w:t>
            </w:r>
            <w:proofErr w:type="gramStart"/>
            <w:r w:rsidRPr="00A36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ии ау</w:t>
            </w:r>
            <w:proofErr w:type="gramEnd"/>
            <w:r w:rsidRPr="00A36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кциона размещено на сайтах Государственного комитета по имуществу Республики Беларусь gki.gov.by, au.nca.by, Гродненского областного исполнительного комитета grodno-region.by.</w:t>
            </w:r>
          </w:p>
        </w:tc>
      </w:tr>
    </w:tbl>
    <w:p w14:paraId="06603160" w14:textId="77777777" w:rsidR="00DE6D67" w:rsidRPr="006F4A99" w:rsidRDefault="00DE6D67" w:rsidP="00032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E6D67" w:rsidRPr="006F4A99" w:rsidSect="00DE6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02AD8"/>
    <w:multiLevelType w:val="hybridMultilevel"/>
    <w:tmpl w:val="FCC25B4A"/>
    <w:lvl w:ilvl="0" w:tplc="4B9AC1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7221E40"/>
    <w:multiLevelType w:val="hybridMultilevel"/>
    <w:tmpl w:val="7B1C8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99E"/>
    <w:rsid w:val="00001A66"/>
    <w:rsid w:val="000115D2"/>
    <w:rsid w:val="00025A6B"/>
    <w:rsid w:val="00025CD0"/>
    <w:rsid w:val="00032EC8"/>
    <w:rsid w:val="00040661"/>
    <w:rsid w:val="00047F7C"/>
    <w:rsid w:val="000B46FF"/>
    <w:rsid w:val="000D4681"/>
    <w:rsid w:val="001053E2"/>
    <w:rsid w:val="00111F7B"/>
    <w:rsid w:val="0015009E"/>
    <w:rsid w:val="00192D80"/>
    <w:rsid w:val="001A0F3F"/>
    <w:rsid w:val="001A5BE3"/>
    <w:rsid w:val="001B461A"/>
    <w:rsid w:val="001B5A0D"/>
    <w:rsid w:val="001E232E"/>
    <w:rsid w:val="00210C88"/>
    <w:rsid w:val="00211899"/>
    <w:rsid w:val="002262AA"/>
    <w:rsid w:val="00226BD3"/>
    <w:rsid w:val="00230735"/>
    <w:rsid w:val="00260B12"/>
    <w:rsid w:val="00267586"/>
    <w:rsid w:val="00270CCE"/>
    <w:rsid w:val="00271727"/>
    <w:rsid w:val="002928CE"/>
    <w:rsid w:val="00296D96"/>
    <w:rsid w:val="002D799E"/>
    <w:rsid w:val="00303FDC"/>
    <w:rsid w:val="00347BCD"/>
    <w:rsid w:val="00350E24"/>
    <w:rsid w:val="0036440D"/>
    <w:rsid w:val="003778D5"/>
    <w:rsid w:val="003F406E"/>
    <w:rsid w:val="0040057F"/>
    <w:rsid w:val="00407482"/>
    <w:rsid w:val="00426BBC"/>
    <w:rsid w:val="00491376"/>
    <w:rsid w:val="004C662E"/>
    <w:rsid w:val="004D41A6"/>
    <w:rsid w:val="004E1EE0"/>
    <w:rsid w:val="004E627A"/>
    <w:rsid w:val="00523030"/>
    <w:rsid w:val="005572FE"/>
    <w:rsid w:val="005B0CF0"/>
    <w:rsid w:val="005B1D27"/>
    <w:rsid w:val="005C4C00"/>
    <w:rsid w:val="005C5846"/>
    <w:rsid w:val="005D02FF"/>
    <w:rsid w:val="0060428D"/>
    <w:rsid w:val="00604704"/>
    <w:rsid w:val="006538CD"/>
    <w:rsid w:val="006626BB"/>
    <w:rsid w:val="00667503"/>
    <w:rsid w:val="00671013"/>
    <w:rsid w:val="00685DE3"/>
    <w:rsid w:val="0069701F"/>
    <w:rsid w:val="006C6C92"/>
    <w:rsid w:val="006E5334"/>
    <w:rsid w:val="006F4A99"/>
    <w:rsid w:val="007F0A4C"/>
    <w:rsid w:val="0080169B"/>
    <w:rsid w:val="0080564B"/>
    <w:rsid w:val="00861E97"/>
    <w:rsid w:val="00880053"/>
    <w:rsid w:val="008B427C"/>
    <w:rsid w:val="008F6AB7"/>
    <w:rsid w:val="00930FFF"/>
    <w:rsid w:val="00935804"/>
    <w:rsid w:val="00965FC6"/>
    <w:rsid w:val="009A21F7"/>
    <w:rsid w:val="00A362C1"/>
    <w:rsid w:val="00A71EC6"/>
    <w:rsid w:val="00AD4FA7"/>
    <w:rsid w:val="00B61AAA"/>
    <w:rsid w:val="00B94968"/>
    <w:rsid w:val="00BA0DBC"/>
    <w:rsid w:val="00BD7679"/>
    <w:rsid w:val="00BE28C9"/>
    <w:rsid w:val="00C00FC3"/>
    <w:rsid w:val="00C0240F"/>
    <w:rsid w:val="00C03C6A"/>
    <w:rsid w:val="00C30FB4"/>
    <w:rsid w:val="00C40337"/>
    <w:rsid w:val="00C620D9"/>
    <w:rsid w:val="00C66A2D"/>
    <w:rsid w:val="00C908FB"/>
    <w:rsid w:val="00C918F7"/>
    <w:rsid w:val="00C956F0"/>
    <w:rsid w:val="00CE1006"/>
    <w:rsid w:val="00D051FC"/>
    <w:rsid w:val="00D13CF1"/>
    <w:rsid w:val="00D212CA"/>
    <w:rsid w:val="00D34623"/>
    <w:rsid w:val="00D526BC"/>
    <w:rsid w:val="00D64C39"/>
    <w:rsid w:val="00D76E5E"/>
    <w:rsid w:val="00D937E3"/>
    <w:rsid w:val="00DC3945"/>
    <w:rsid w:val="00DE6D67"/>
    <w:rsid w:val="00DF1529"/>
    <w:rsid w:val="00DF1C36"/>
    <w:rsid w:val="00E169DC"/>
    <w:rsid w:val="00E4198D"/>
    <w:rsid w:val="00E75041"/>
    <w:rsid w:val="00E84AD9"/>
    <w:rsid w:val="00E861E2"/>
    <w:rsid w:val="00F47D63"/>
    <w:rsid w:val="00F56E44"/>
    <w:rsid w:val="00F82553"/>
    <w:rsid w:val="00F84BF2"/>
    <w:rsid w:val="00F97017"/>
    <w:rsid w:val="00FB060F"/>
    <w:rsid w:val="00FF1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DC2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9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4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Александр</cp:lastModifiedBy>
  <cp:revision>2</cp:revision>
  <dcterms:created xsi:type="dcterms:W3CDTF">2026-09-28T07:25:00Z</dcterms:created>
  <dcterms:modified xsi:type="dcterms:W3CDTF">2026-09-28T07:25:00Z</dcterms:modified>
</cp:coreProperties>
</file>